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53" w:rsidRPr="00C63F86" w:rsidRDefault="00495C53" w:rsidP="00495C53">
      <w:pPr>
        <w:spacing w:after="0"/>
        <w:jc w:val="center"/>
        <w:rPr>
          <w:color w:val="000000"/>
          <w:sz w:val="28"/>
          <w:szCs w:val="28"/>
        </w:rPr>
      </w:pPr>
      <w:r>
        <w:rPr>
          <w:color w:val="000000"/>
          <w:sz w:val="28"/>
          <w:szCs w:val="28"/>
        </w:rPr>
        <w:t>S</w:t>
      </w:r>
      <w:r w:rsidRPr="00C63F86">
        <w:rPr>
          <w:color w:val="000000"/>
          <w:sz w:val="28"/>
          <w:szCs w:val="28"/>
        </w:rPr>
        <w:t>lezská univerzita v Opavě</w:t>
      </w:r>
    </w:p>
    <w:p w:rsidR="00495C53" w:rsidRPr="00C63F86" w:rsidRDefault="00495C53" w:rsidP="00495C53">
      <w:pPr>
        <w:spacing w:after="0"/>
        <w:jc w:val="center"/>
        <w:rPr>
          <w:color w:val="000000"/>
          <w:sz w:val="28"/>
          <w:szCs w:val="28"/>
        </w:rPr>
      </w:pPr>
      <w:r w:rsidRPr="00C63F86">
        <w:rPr>
          <w:color w:val="000000"/>
          <w:sz w:val="28"/>
          <w:szCs w:val="28"/>
        </w:rPr>
        <w:t>Filosoficko – přírodovědecká fakulta</w:t>
      </w:r>
    </w:p>
    <w:p w:rsidR="00495C53" w:rsidRDefault="00495C53" w:rsidP="00495C53">
      <w:pPr>
        <w:spacing w:after="0"/>
        <w:jc w:val="center"/>
        <w:rPr>
          <w:color w:val="000000"/>
          <w:sz w:val="28"/>
          <w:szCs w:val="28"/>
          <w:lang w:val="it-IT"/>
        </w:rPr>
      </w:pPr>
      <w:r>
        <w:rPr>
          <w:color w:val="000000"/>
          <w:sz w:val="28"/>
          <w:szCs w:val="28"/>
          <w:lang w:val="it-IT"/>
        </w:rPr>
        <w:t>Ústav cizích jazyků</w:t>
      </w:r>
    </w:p>
    <w:p w:rsidR="00660963" w:rsidRDefault="00660963">
      <w:pPr>
        <w:spacing w:line="276" w:lineRule="auto"/>
        <w:jc w:val="left"/>
      </w:pPr>
      <w:r>
        <w:rPr>
          <w:noProof/>
          <w:lang w:eastAsia="cs-CZ"/>
        </w:rPr>
        <mc:AlternateContent>
          <mc:Choice Requires="wps">
            <w:drawing>
              <wp:anchor distT="0" distB="0" distL="114300" distR="114300" simplePos="0" relativeHeight="251661312" behindDoc="0" locked="0" layoutInCell="1" allowOverlap="1" wp14:anchorId="26ED5A29" wp14:editId="7AA8929C">
                <wp:simplePos x="4518837" y="5178056"/>
                <wp:positionH relativeFrom="margin">
                  <wp:align>right</wp:align>
                </wp:positionH>
                <wp:positionV relativeFrom="margin">
                  <wp:align>bottom</wp:align>
                </wp:positionV>
                <wp:extent cx="1530985" cy="648335"/>
                <wp:effectExtent l="0" t="0" r="0"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088" cy="648586"/>
                        </a:xfrm>
                        <a:prstGeom prst="rect">
                          <a:avLst/>
                        </a:prstGeom>
                        <a:solidFill>
                          <a:srgbClr val="FFFFFF"/>
                        </a:solidFill>
                        <a:ln w="9525">
                          <a:noFill/>
                          <a:miter lim="800000"/>
                          <a:headEnd/>
                          <a:tailEnd/>
                        </a:ln>
                      </wps:spPr>
                      <wps:txbx>
                        <w:txbxContent>
                          <w:p w:rsidR="00404F79" w:rsidRDefault="00404F79">
                            <w:r>
                              <w:t>Romana Kovaliková</w:t>
                            </w:r>
                          </w:p>
                          <w:p w:rsidR="00404F79" w:rsidRDefault="000319BD">
                            <w:r>
                              <w:t>6.10</w:t>
                            </w:r>
                            <w:r w:rsidR="00404F79">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69.35pt;margin-top:0;width:120.55pt;height:51.05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" stroked="f">
                <v:textbox>
                  <w:txbxContent>
                    <w:p w:rsidR="00404F79" w:rsidRDefault="00404F79">
                      <w:r>
                        <w:t>Romana Kovaliková</w:t>
                      </w:r>
                    </w:p>
                    <w:p w:rsidR="00404F79" w:rsidRDefault="000319BD">
                      <w:r>
                        <w:t>6.10</w:t>
                      </w:r>
                      <w:r w:rsidR="00404F79">
                        <w:t>.2015</w:t>
                      </w:r>
                    </w:p>
                  </w:txbxContent>
                </v:textbox>
                <w10:wrap type="square" anchorx="margin" anchory="margin"/>
              </v:shape>
            </w:pict>
          </mc:Fallback>
        </mc:AlternateContent>
      </w:r>
      <w:r>
        <w:rPr>
          <w:noProof/>
          <w:lang w:eastAsia="cs-CZ"/>
        </w:rPr>
        <mc:AlternateContent>
          <mc:Choice Requires="wps">
            <w:drawing>
              <wp:anchor distT="0" distB="0" distL="114300" distR="114300" simplePos="0" relativeHeight="251659264" behindDoc="0" locked="0" layoutInCell="1" allowOverlap="1" wp14:anchorId="300D61F6" wp14:editId="0C73D471">
                <wp:simplePos x="1679575" y="3136265"/>
                <wp:positionH relativeFrom="margin">
                  <wp:align>center</wp:align>
                </wp:positionH>
                <wp:positionV relativeFrom="margin">
                  <wp:align>center</wp:align>
                </wp:positionV>
                <wp:extent cx="2374265" cy="1403985"/>
                <wp:effectExtent l="0" t="0" r="635" b="3810"/>
                <wp:wrapSquare wrapText="bothSides"/>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4F79" w:rsidRDefault="00404F79" w:rsidP="00660963">
                            <w:pPr>
                              <w:jc w:val="center"/>
                              <w:rPr>
                                <w:b/>
                                <w:sz w:val="32"/>
                                <w:szCs w:val="32"/>
                              </w:rPr>
                            </w:pPr>
                            <w:r>
                              <w:rPr>
                                <w:b/>
                                <w:sz w:val="32"/>
                                <w:szCs w:val="32"/>
                              </w:rPr>
                              <w:t>Alessandro Manzoni</w:t>
                            </w:r>
                          </w:p>
                          <w:p w:rsidR="00404F79" w:rsidRPr="00660963" w:rsidRDefault="00C96984" w:rsidP="00660963">
                            <w:pPr>
                              <w:jc w:val="center"/>
                              <w:rPr>
                                <w:szCs w:val="24"/>
                              </w:rPr>
                            </w:pPr>
                            <w:r>
                              <w:rPr>
                                <w:szCs w:val="24"/>
                              </w:rPr>
                              <w:t>Cultura italiana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margin;mso-position-vertical:center;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" stroked="f">
                <v:textbox style="mso-fit-shape-to-text:t">
                  <w:txbxContent>
                    <w:p w:rsidR="00404F79" w:rsidRDefault="00404F79" w:rsidP="00660963">
                      <w:pPr>
                        <w:jc w:val="center"/>
                        <w:rPr>
                          <w:b/>
                          <w:sz w:val="32"/>
                          <w:szCs w:val="32"/>
                        </w:rPr>
                      </w:pPr>
                      <w:r>
                        <w:rPr>
                          <w:b/>
                          <w:sz w:val="32"/>
                          <w:szCs w:val="32"/>
                        </w:rPr>
                        <w:t>Alessandro Manzoni</w:t>
                      </w:r>
                    </w:p>
                    <w:p w:rsidR="00404F79" w:rsidRPr="00660963" w:rsidRDefault="00C96984" w:rsidP="00660963">
                      <w:pPr>
                        <w:jc w:val="center"/>
                        <w:rPr>
                          <w:szCs w:val="24"/>
                        </w:rPr>
                      </w:pPr>
                      <w:r>
                        <w:rPr>
                          <w:szCs w:val="24"/>
                        </w:rPr>
                        <w:t>Cultura italiana</w:t>
                      </w:r>
                    </w:p>
                  </w:txbxContent>
                </v:textbox>
                <w10:wrap type="square" anchorx="margin" anchory="margin"/>
              </v:shape>
            </w:pict>
          </mc:Fallback>
        </mc:AlternateContent>
      </w:r>
      <w:r>
        <w:br w:type="page"/>
      </w:r>
      <w:bookmarkStart w:id="0" w:name="_GoBack"/>
      <w:bookmarkEnd w:id="0"/>
    </w:p>
    <w:p w:rsidR="00972A38" w:rsidRDefault="00B940A2" w:rsidP="008D0F8C">
      <w:pPr>
        <w:pStyle w:val="Nadpis3"/>
      </w:pPr>
      <w:bookmarkStart w:id="1" w:name="_Toc433967843"/>
      <w:r w:rsidRPr="00972A38">
        <w:lastRenderedPageBreak/>
        <w:t>INTRODUZIONE</w:t>
      </w:r>
      <w:bookmarkEnd w:id="1"/>
    </w:p>
    <w:p w:rsidR="0074126C" w:rsidRDefault="00AD28DF" w:rsidP="0074126C">
      <w:pPr>
        <w:rPr>
          <w:rStyle w:val="apple-converted-space"/>
          <w:rFonts w:eastAsiaTheme="majorEastAsia"/>
          <w:color w:val="000000"/>
          <w:shd w:val="clear" w:color="auto" w:fill="FFFFFF"/>
        </w:rPr>
      </w:pPr>
      <w:r w:rsidRPr="0074126C">
        <w:t xml:space="preserve">Lʹintenzione di questa tesina è di presentare un famoso drammaturgo, scrittore e poeta italiano, Alessandro Manzoni. </w:t>
      </w:r>
      <w:r w:rsidR="0046143A" w:rsidRPr="0074126C">
        <w:t xml:space="preserve">Considerato uno dei maggiori romanzieri italiani di tutti i tempi per il suo celebre romanzo I prommesi sposi, fondamento della letteratura italiana. </w:t>
      </w:r>
      <w:r w:rsidR="00563542">
        <w:t xml:space="preserve">Guarderemo </w:t>
      </w:r>
      <w:r w:rsidR="00C96984">
        <w:t xml:space="preserve">la sua </w:t>
      </w:r>
      <w:r w:rsidR="00EF684C">
        <w:t>proveni</w:t>
      </w:r>
      <w:r w:rsidR="00C96984">
        <w:t>enza</w:t>
      </w:r>
      <w:r w:rsidR="00563542">
        <w:rPr>
          <w:rFonts w:cs="Times New Roman"/>
        </w:rPr>
        <w:t>;</w:t>
      </w:r>
      <w:r w:rsidR="00563542">
        <w:t xml:space="preserve"> </w:t>
      </w:r>
      <w:r w:rsidR="00F00E5E">
        <w:t>i suoi studi n</w:t>
      </w:r>
      <w:r w:rsidR="00A223CA" w:rsidRPr="0074126C">
        <w:t xml:space="preserve">ei collegi </w:t>
      </w:r>
      <w:r w:rsidR="00163D6A" w:rsidRPr="0074126C">
        <w:t>dove so</w:t>
      </w:r>
      <w:r w:rsidR="00416877">
        <w:t>ffriva per la mancanza della ma</w:t>
      </w:r>
      <w:r w:rsidR="00163D6A" w:rsidRPr="0074126C">
        <w:t xml:space="preserve">dre e </w:t>
      </w:r>
      <w:r w:rsidR="00563542">
        <w:t xml:space="preserve">i </w:t>
      </w:r>
      <w:r w:rsidR="00C969AD">
        <w:t>maltrattamenti nei collegi. G</w:t>
      </w:r>
      <w:r w:rsidR="00563542">
        <w:t xml:space="preserve">razie allo studio in </w:t>
      </w:r>
      <w:r w:rsidR="00404051" w:rsidRPr="0074126C">
        <w:t xml:space="preserve">vari collegi si formò una buona cultura classica e </w:t>
      </w:r>
      <w:r w:rsidR="00563542">
        <w:t>l</w:t>
      </w:r>
      <w:r w:rsidR="00563542">
        <w:rPr>
          <w:rFonts w:cs="Times New Roman"/>
        </w:rPr>
        <w:t>ʹ</w:t>
      </w:r>
      <w:r w:rsidR="00563542">
        <w:t>Alessandro inizi</w:t>
      </w:r>
      <w:r w:rsidR="00563542">
        <w:rPr>
          <w:rFonts w:cs="Times New Roman"/>
        </w:rPr>
        <w:t>ò</w:t>
      </w:r>
      <w:r w:rsidR="00404051" w:rsidRPr="0074126C">
        <w:t xml:space="preserve"> la propria </w:t>
      </w:r>
      <w:r w:rsidR="00ED6919">
        <w:t>attività letteraria. And</w:t>
      </w:r>
      <w:r w:rsidR="00ED6919">
        <w:rPr>
          <w:rFonts w:cs="Times New Roman"/>
        </w:rPr>
        <w:t>ò</w:t>
      </w:r>
      <w:r w:rsidR="00ED6919">
        <w:t xml:space="preserve"> a </w:t>
      </w:r>
      <w:r w:rsidR="00422FEA">
        <w:t>trovare la</w:t>
      </w:r>
      <w:r w:rsidR="00404051" w:rsidRPr="0074126C">
        <w:t xml:space="preserve"> madre </w:t>
      </w:r>
      <w:r w:rsidR="00ED6919">
        <w:t xml:space="preserve">e </w:t>
      </w:r>
      <w:r w:rsidR="00404051" w:rsidRPr="0074126C">
        <w:t>si stabillì a Parigi, conobbe e frequentò il gruppo degli ″ideologi″ e strin</w:t>
      </w:r>
      <w:r w:rsidR="00563542">
        <w:t>se amicizia con Claudio Fauriel</w:t>
      </w:r>
      <w:r w:rsidR="00CC3227">
        <w:t xml:space="preserve">, un notevole rappresentante </w:t>
      </w:r>
      <w:r w:rsidR="00A00244">
        <w:t>della nuova corrente romantica</w:t>
      </w:r>
      <w:r w:rsidR="00A00244">
        <w:rPr>
          <w:rFonts w:cs="Times New Roman"/>
        </w:rPr>
        <w:t>;</w:t>
      </w:r>
      <w:r w:rsidR="00A00244">
        <w:t xml:space="preserve"> </w:t>
      </w:r>
      <w:r w:rsidR="00CC3227">
        <w:t xml:space="preserve">Fauriel </w:t>
      </w:r>
      <w:r w:rsidR="00563542">
        <w:t>influ</w:t>
      </w:r>
      <w:r w:rsidR="00563542">
        <w:rPr>
          <w:rFonts w:cs="Times New Roman"/>
        </w:rPr>
        <w:t>ì</w:t>
      </w:r>
      <w:r w:rsidR="00CC3227">
        <w:t xml:space="preserve"> moltissimo il Manzoni.</w:t>
      </w:r>
      <w:r w:rsidR="00A00244">
        <w:t xml:space="preserve"> </w:t>
      </w:r>
      <w:r w:rsidR="00FF2FBE">
        <w:rPr>
          <w:rFonts w:cs="Times New Roman"/>
        </w:rPr>
        <w:t xml:space="preserve">[ </w:t>
      </w:r>
      <w:r w:rsidR="0096086F">
        <w:t>Gli anni nella capitale francese, dal 1805 al 1810, sono decisivi nell</w:t>
      </w:r>
      <w:r w:rsidR="0096086F">
        <w:rPr>
          <w:rFonts w:cs="Times New Roman"/>
        </w:rPr>
        <w:t>ʹ</w:t>
      </w:r>
      <w:r w:rsidR="0096086F">
        <w:t>evoluzione umana e culturale dello scrittore, sostanzialmente di stampo illuminista e razionalista.</w:t>
      </w:r>
      <w:r w:rsidR="00ED6919">
        <w:rPr>
          <w:rFonts w:cs="Times New Roman"/>
        </w:rPr>
        <w:t xml:space="preserve"> </w:t>
      </w:r>
      <w:r w:rsidR="00FF2FBE">
        <w:rPr>
          <w:rFonts w:cs="Times New Roman"/>
        </w:rPr>
        <w:t>]</w:t>
      </w:r>
      <w:r w:rsidR="0096086F">
        <w:rPr>
          <w:rStyle w:val="Znakapoznpodarou"/>
          <w:rFonts w:cs="Times New Roman"/>
        </w:rPr>
        <w:footnoteReference w:id="1"/>
      </w:r>
      <w:r w:rsidR="0096086F">
        <w:t xml:space="preserve"> </w:t>
      </w:r>
      <w:r w:rsidR="00A00244">
        <w:t>Vedremo il suo ritorno in Italia dove conobbe e spos</w:t>
      </w:r>
      <w:r w:rsidR="00A00244">
        <w:rPr>
          <w:rFonts w:cs="Times New Roman"/>
        </w:rPr>
        <w:t>ò</w:t>
      </w:r>
      <w:r w:rsidR="00A00244">
        <w:t xml:space="preserve"> Enrichetta Blondel.</w:t>
      </w:r>
      <w:r w:rsidR="00A25F07">
        <w:t xml:space="preserve"> </w:t>
      </w:r>
      <w:r w:rsidR="00FF2FBE">
        <w:rPr>
          <w:rFonts w:cs="Times New Roman"/>
        </w:rPr>
        <w:t xml:space="preserve">[ </w:t>
      </w:r>
      <w:r w:rsidR="00A25F07">
        <w:t>Nel 1810 il Manzoni ader</w:t>
      </w:r>
      <w:r w:rsidR="00A25F07">
        <w:rPr>
          <w:rFonts w:cs="Times New Roman"/>
        </w:rPr>
        <w:t>ì</w:t>
      </w:r>
      <w:r w:rsidR="00A25F07">
        <w:t xml:space="preserve"> ai principi della fede cattolica, cosidetta conversione religiosa.</w:t>
      </w:r>
      <w:r w:rsidR="00FF2FBE">
        <w:rPr>
          <w:rFonts w:cs="Times New Roman"/>
        </w:rPr>
        <w:t xml:space="preserve"> ]</w:t>
      </w:r>
      <w:r w:rsidR="00A25F07">
        <w:rPr>
          <w:rStyle w:val="Znakapoznpodarou"/>
        </w:rPr>
        <w:footnoteReference w:id="2"/>
      </w:r>
      <w:r w:rsidR="000A26A1">
        <w:rPr>
          <w:rFonts w:cs="Times New Roman"/>
        </w:rPr>
        <w:t xml:space="preserve"> Durante il soggiorno fiorentino conobbe i più noti letterati italiani del tempo, come Leopardi ecc. Il Manzoni e</w:t>
      </w:r>
      <w:r w:rsidR="00FA5DC4">
        <w:rPr>
          <w:rFonts w:cs="Times New Roman"/>
        </w:rPr>
        <w:t xml:space="preserve">bbe anche un periodo infelice per i </w:t>
      </w:r>
      <w:r w:rsidR="000A26A1">
        <w:rPr>
          <w:rFonts w:cs="Times New Roman"/>
        </w:rPr>
        <w:t>gravi lutti e sventure familiari.</w:t>
      </w:r>
      <w:r w:rsidR="00807CCA">
        <w:rPr>
          <w:rFonts w:cs="Times New Roman"/>
        </w:rPr>
        <w:t xml:space="preserve"> </w:t>
      </w:r>
      <w:r w:rsidR="00807CCA">
        <w:rPr>
          <w:rStyle w:val="apple-converted-space"/>
          <w:rFonts w:eastAsiaTheme="majorEastAsia"/>
          <w:color w:val="000000"/>
          <w:shd w:val="clear" w:color="auto" w:fill="FFFFFF"/>
        </w:rPr>
        <w:t>Nel 1859, dopo la liberazione della Lombardia, gli venne conferita dal re Vittorio Emanuele II una pensione annua in riconoscimento dei suoi meriti patriottici; e lʹanno seguente fu nominato senatore del Regno, su proposta del Cavour.</w:t>
      </w:r>
    </w:p>
    <w:p w:rsidR="00807CCA" w:rsidRDefault="00807CCA" w:rsidP="0074126C">
      <w:r>
        <w:rPr>
          <w:rStyle w:val="apple-converted-space"/>
          <w:rFonts w:eastAsiaTheme="majorEastAsia"/>
          <w:color w:val="000000"/>
          <w:shd w:val="clear" w:color="auto" w:fill="FFFFFF"/>
        </w:rPr>
        <w:t>La nostra tesina e divisa in qualche capitolo. Vedremo un po</w:t>
      </w:r>
      <w:r>
        <w:rPr>
          <w:rStyle w:val="apple-converted-space"/>
          <w:rFonts w:eastAsiaTheme="majorEastAsia" w:cs="Times New Roman"/>
          <w:color w:val="000000"/>
          <w:shd w:val="clear" w:color="auto" w:fill="FFFFFF"/>
        </w:rPr>
        <w:t>ʹ</w:t>
      </w:r>
      <w:r>
        <w:rPr>
          <w:rStyle w:val="apple-converted-space"/>
          <w:rFonts w:eastAsiaTheme="majorEastAsia"/>
          <w:color w:val="000000"/>
          <w:shd w:val="clear" w:color="auto" w:fill="FFFFFF"/>
        </w:rPr>
        <w:t xml:space="preserve"> da cui provenne, la sua giovinezza nei collegi, l</w:t>
      </w:r>
      <w:r>
        <w:rPr>
          <w:rStyle w:val="apple-converted-space"/>
          <w:rFonts w:eastAsiaTheme="majorEastAsia" w:cs="Times New Roman"/>
          <w:color w:val="000000"/>
          <w:shd w:val="clear" w:color="auto" w:fill="FFFFFF"/>
        </w:rPr>
        <w:t>ʹ</w:t>
      </w:r>
      <w:r>
        <w:rPr>
          <w:rStyle w:val="apple-converted-space"/>
          <w:rFonts w:eastAsiaTheme="majorEastAsia"/>
          <w:color w:val="000000"/>
          <w:shd w:val="clear" w:color="auto" w:fill="FFFFFF"/>
        </w:rPr>
        <w:t>esperienza parig</w:t>
      </w:r>
      <w:r w:rsidR="00ED6919">
        <w:rPr>
          <w:rStyle w:val="apple-converted-space"/>
          <w:rFonts w:eastAsiaTheme="majorEastAsia"/>
          <w:color w:val="000000"/>
          <w:shd w:val="clear" w:color="auto" w:fill="FFFFFF"/>
        </w:rPr>
        <w:t xml:space="preserve">ina e il ritorno in Italia. Alla fine </w:t>
      </w:r>
      <w:r>
        <w:rPr>
          <w:rStyle w:val="apple-converted-space"/>
          <w:rFonts w:eastAsiaTheme="majorEastAsia"/>
          <w:color w:val="000000"/>
          <w:shd w:val="clear" w:color="auto" w:fill="FFFFFF"/>
        </w:rPr>
        <w:t>guarderemo le sue opere.</w:t>
      </w:r>
    </w:p>
    <w:p w:rsidR="00B940A2" w:rsidRPr="003675B8" w:rsidRDefault="00B940A2" w:rsidP="0074126C">
      <w:pPr>
        <w:pStyle w:val="Odstavecseseznamem"/>
        <w:numPr>
          <w:ilvl w:val="0"/>
          <w:numId w:val="17"/>
        </w:numPr>
        <w:jc w:val="left"/>
      </w:pPr>
      <w:r w:rsidRPr="0074126C">
        <w:br w:type="page"/>
      </w:r>
      <w:bookmarkStart w:id="2" w:name="_Toc433967844"/>
      <w:r w:rsidRPr="00596FE8">
        <w:rPr>
          <w:rStyle w:val="Nadpis1Char"/>
        </w:rPr>
        <w:lastRenderedPageBreak/>
        <w:t>Alessandro Manzoni</w:t>
      </w:r>
      <w:bookmarkEnd w:id="2"/>
    </w:p>
    <w:p w:rsidR="00B940A2" w:rsidRPr="00972A38" w:rsidRDefault="00C1696E" w:rsidP="00AB1B64">
      <w:pPr>
        <w:pStyle w:val="Nadpis2"/>
      </w:pPr>
      <w:bookmarkStart w:id="3" w:name="_Toc433967845"/>
      <w:r w:rsidRPr="00972A38">
        <w:t>Lʹ</w:t>
      </w:r>
      <w:r w:rsidR="00C84690" w:rsidRPr="00972A38">
        <w:t>origine</w:t>
      </w:r>
      <w:bookmarkEnd w:id="3"/>
    </w:p>
    <w:p w:rsidR="003675B8" w:rsidRDefault="009F4FCB" w:rsidP="0074126C">
      <w:pPr>
        <w:rPr>
          <w:i/>
        </w:rPr>
      </w:pPr>
      <w:r w:rsidRPr="009F4FCB">
        <w:t>Al</w:t>
      </w:r>
      <w:r w:rsidR="0074126C">
        <w:t>e</w:t>
      </w:r>
      <w:r w:rsidRPr="009F4FCB">
        <w:t xml:space="preserve">ssandro </w:t>
      </w:r>
      <w:r>
        <w:t>Manzoni na</w:t>
      </w:r>
      <w:r w:rsidR="00EB1459">
        <w:t>c</w:t>
      </w:r>
      <w:r>
        <w:t>que a Milano il 7 marzo 1785 in una casa sul Naviglio. Suo padre, conte Pietro Manzoni, stava per compiere 49 anni e sua madre, Giulia Beccaria, figlia del marchese Cesare Beccaria</w:t>
      </w:r>
      <w:r w:rsidR="0059322D">
        <w:t>,</w:t>
      </w:r>
      <w:r w:rsidR="00E6160A">
        <w:t xml:space="preserve"> l</w:t>
      </w:r>
      <w:r w:rsidR="00E6160A">
        <w:rPr>
          <w:rFonts w:cs="Times New Roman"/>
        </w:rPr>
        <w:t>ʹ</w:t>
      </w:r>
      <w:r w:rsidR="00E6160A">
        <w:t xml:space="preserve">autore del famoso libro </w:t>
      </w:r>
      <w:r w:rsidR="00FF5E2A">
        <w:rPr>
          <w:i/>
        </w:rPr>
        <w:t xml:space="preserve">Dei delitti e delle pene, </w:t>
      </w:r>
      <w:r w:rsidR="0059322D">
        <w:t>non aveva nemmeno 23 anni.</w:t>
      </w:r>
      <w:r w:rsidR="00AA453A" w:rsidRPr="00AA453A">
        <w:rPr>
          <w:rFonts w:ascii="Arial" w:hAnsi="Arial" w:cs="Arial"/>
          <w:color w:val="252525"/>
          <w:sz w:val="21"/>
          <w:szCs w:val="21"/>
          <w:shd w:val="clear" w:color="auto" w:fill="FFFFFF"/>
        </w:rPr>
        <w:t xml:space="preserve"> </w:t>
      </w:r>
      <w:r w:rsidR="00AA453A">
        <w:rPr>
          <w:rFonts w:cs="Times New Roman"/>
          <w:color w:val="252525"/>
          <w:szCs w:val="24"/>
          <w:shd w:val="clear" w:color="auto" w:fill="FFFFFF"/>
        </w:rPr>
        <w:t>Nonostante il padre legittimo</w:t>
      </w:r>
      <w:r w:rsidR="00AA453A" w:rsidRPr="00AA453A">
        <w:rPr>
          <w:rFonts w:cs="Times New Roman"/>
          <w:color w:val="252525"/>
          <w:szCs w:val="24"/>
          <w:shd w:val="clear" w:color="auto" w:fill="FFFFFF"/>
        </w:rPr>
        <w:t>, è molto probabile che il padre naturale di Alessandro fosse un amante di Giulia,</w:t>
      </w:r>
      <w:r w:rsidR="00AA453A">
        <w:rPr>
          <w:rFonts w:cs="Times New Roman"/>
          <w:szCs w:val="24"/>
        </w:rPr>
        <w:t xml:space="preserve"> Giovanni Verri</w:t>
      </w:r>
      <w:r w:rsidR="00AA453A">
        <w:rPr>
          <w:rStyle w:val="apple-converted-space"/>
          <w:rFonts w:cs="Times New Roman"/>
          <w:color w:val="252525"/>
          <w:szCs w:val="24"/>
          <w:shd w:val="clear" w:color="auto" w:fill="FFFFFF"/>
        </w:rPr>
        <w:t>.</w:t>
      </w:r>
      <w:r w:rsidR="00AA453A" w:rsidRPr="00AA453A">
        <w:rPr>
          <w:rFonts w:cs="Times New Roman"/>
          <w:color w:val="252525"/>
          <w:szCs w:val="24"/>
          <w:shd w:val="clear" w:color="auto" w:fill="FFFFFF"/>
        </w:rPr>
        <w:t xml:space="preserve"> </w:t>
      </w:r>
      <w:r w:rsidR="00AA453A">
        <w:rPr>
          <w:rFonts w:cs="Times New Roman"/>
          <w:color w:val="252525"/>
          <w:szCs w:val="24"/>
          <w:shd w:val="clear" w:color="auto" w:fill="FFFFFF"/>
        </w:rPr>
        <w:t>Con Giovanni, uomo affascinante</w:t>
      </w:r>
      <w:r w:rsidR="00AA453A" w:rsidRPr="00AA453A">
        <w:rPr>
          <w:rFonts w:cs="Times New Roman"/>
          <w:color w:val="252525"/>
          <w:szCs w:val="24"/>
          <w:shd w:val="clear" w:color="auto" w:fill="FFFFFF"/>
        </w:rPr>
        <w:t xml:space="preserve"> e libertino, ella aveva avviato una relazione già nel 1780, proseguendola anche dopo il matrimonio</w:t>
      </w:r>
      <w:r w:rsidR="00AA453A">
        <w:rPr>
          <w:rFonts w:cs="Times New Roman"/>
          <w:color w:val="252525"/>
          <w:szCs w:val="24"/>
          <w:shd w:val="clear" w:color="auto" w:fill="FFFFFF"/>
        </w:rPr>
        <w:t>.</w:t>
      </w:r>
      <w:r w:rsidR="00AA453A">
        <w:rPr>
          <w:rFonts w:cs="Times New Roman"/>
          <w:szCs w:val="24"/>
        </w:rPr>
        <w:t xml:space="preserve"> Il </w:t>
      </w:r>
      <w:r w:rsidR="0059322D" w:rsidRPr="00AA453A">
        <w:rPr>
          <w:rFonts w:cs="Times New Roman"/>
          <w:szCs w:val="24"/>
        </w:rPr>
        <w:t xml:space="preserve"> matrimonio </w:t>
      </w:r>
      <w:r w:rsidR="00AA453A">
        <w:rPr>
          <w:rFonts w:cs="Times New Roman"/>
          <w:szCs w:val="24"/>
        </w:rPr>
        <w:t xml:space="preserve">di Pietro e Giulia </w:t>
      </w:r>
      <w:r w:rsidR="00E53946">
        <w:rPr>
          <w:rFonts w:cs="Times New Roman"/>
          <w:szCs w:val="24"/>
        </w:rPr>
        <w:t xml:space="preserve">era stato celebrato </w:t>
      </w:r>
      <w:r w:rsidR="003D5CDB">
        <w:t xml:space="preserve"> il 20 ottobre 1782</w:t>
      </w:r>
      <w:r w:rsidR="001D6B8B">
        <w:t>. Non era una gran nobiltà quella della famiglia di Manzoni.</w:t>
      </w:r>
      <w:r w:rsidR="0070374E">
        <w:t xml:space="preserve"> </w:t>
      </w:r>
      <w:r w:rsidR="00FF2FBE">
        <w:rPr>
          <w:rFonts w:cs="Times New Roman"/>
        </w:rPr>
        <w:t xml:space="preserve">[ </w:t>
      </w:r>
      <w:r w:rsidR="0070374E" w:rsidRPr="0084225B">
        <w:t>Alessandro,</w:t>
      </w:r>
      <w:r w:rsidR="00E32CB6">
        <w:t xml:space="preserve"> </w:t>
      </w:r>
      <w:r w:rsidR="0070374E" w:rsidRPr="0084225B">
        <w:t>né prima né poi, si doveva curare di quel titolo. « Coloro che mi chiamano conte,» diceva da vecchio, « mostrano di non aver letto le mie opere….Io non sono conte e nemmeno nobile. Sono Alessandro Manzoni e nientʹaltro.</w:t>
      </w:r>
      <w:r w:rsidR="000741AF" w:rsidRPr="0084225B">
        <w:t>»</w:t>
      </w:r>
      <w:r w:rsidR="000E160F" w:rsidRPr="0084225B">
        <w:t xml:space="preserve"> </w:t>
      </w:r>
      <w:r w:rsidR="000741AF" w:rsidRPr="0084225B">
        <w:t>Con</w:t>
      </w:r>
      <w:r w:rsidR="000E160F" w:rsidRPr="0084225B">
        <w:t xml:space="preserve"> ciò</w:t>
      </w:r>
      <w:r w:rsidR="000741AF" w:rsidRPr="0084225B">
        <w:t>, egli sembrò lasciar intendere di ritenere che ogni individuo è soltanto figlio di se stesso e delle sue opere, ma esprimendosi così categoricamente al riguardo può anche aver voluto dire che se un uomo è sempre responsabile delle sue azioni, non deve essere mai tenuto responsabile  delle proprie origini.</w:t>
      </w:r>
      <w:r w:rsidR="00FF2FBE">
        <w:rPr>
          <w:rFonts w:cs="Times New Roman"/>
        </w:rPr>
        <w:t xml:space="preserve"> ]</w:t>
      </w:r>
      <w:r w:rsidR="0070374E">
        <w:rPr>
          <w:rStyle w:val="Znakapoznpodarou"/>
          <w:rFonts w:cs="Times New Roman"/>
          <w:i/>
          <w:szCs w:val="24"/>
        </w:rPr>
        <w:footnoteReference w:id="3"/>
      </w:r>
    </w:p>
    <w:p w:rsidR="000741AF" w:rsidRDefault="000741AF" w:rsidP="0074126C">
      <w:r>
        <w:t>Pietro Manzoni era dovuto presto accorgersi di cosa aveva fatto sposando la mamma di Alessandro, Giulia, che, insofferente del legame impostole, in nulla</w:t>
      </w:r>
      <w:r w:rsidR="00A64E44">
        <w:t xml:space="preserve"> aveva mutato la sua vita.</w:t>
      </w:r>
      <w:r w:rsidR="00C1696E">
        <w:t xml:space="preserve"> Dopo dieci anni di convivenza insopportabile, i due coniugi si orieantarono verso una separazione amichevole, e lʹaccordo fu raggiunto il 23 febbraio 1792.</w:t>
      </w:r>
    </w:p>
    <w:p w:rsidR="00CF3823" w:rsidRPr="009F200E" w:rsidRDefault="00CF3823" w:rsidP="0074126C">
      <w:pPr>
        <w:rPr>
          <w:rFonts w:cs="Times New Roman"/>
        </w:rPr>
      </w:pPr>
      <w:r>
        <w:t>Abbastanza giovane quando la Giulia lʹaveva conosciuto</w:t>
      </w:r>
      <w:r w:rsidR="00A00460">
        <w:t>, bello come un cammeo, nobile dʹanimo quanto di nascita, non poco colto infine, il conte Carlo Imbonati.</w:t>
      </w:r>
      <w:r w:rsidR="009F200E">
        <w:t xml:space="preserve"> La Giulia </w:t>
      </w:r>
      <w:r w:rsidR="009F200E" w:rsidRPr="009F200E">
        <w:rPr>
          <w:rFonts w:cs="Times New Roman"/>
          <w:color w:val="000000"/>
          <w:shd w:val="clear" w:color="auto" w:fill="FFFFFF"/>
        </w:rPr>
        <w:t xml:space="preserve">lasciò Milano, tornandovi dapprima ogni tanto e </w:t>
      </w:r>
      <w:r w:rsidR="009F200E">
        <w:rPr>
          <w:rFonts w:cs="Times New Roman"/>
          <w:color w:val="000000"/>
          <w:shd w:val="clear" w:color="auto" w:fill="FFFFFF"/>
        </w:rPr>
        <w:t>poi si stabilì</w:t>
      </w:r>
      <w:r w:rsidR="009F200E" w:rsidRPr="009F200E">
        <w:rPr>
          <w:rFonts w:cs="Times New Roman"/>
          <w:color w:val="000000"/>
          <w:shd w:val="clear" w:color="auto" w:fill="FFFFFF"/>
        </w:rPr>
        <w:t xml:space="preserve"> infine a</w:t>
      </w:r>
      <w:r w:rsidR="009F200E" w:rsidRPr="009F200E">
        <w:rPr>
          <w:rStyle w:val="apple-converted-space"/>
          <w:rFonts w:cs="Times New Roman"/>
          <w:color w:val="000000"/>
          <w:shd w:val="clear" w:color="auto" w:fill="FFFFFF"/>
        </w:rPr>
        <w:t> </w:t>
      </w:r>
      <w:r w:rsidR="009F200E" w:rsidRPr="009F200E">
        <w:rPr>
          <w:rFonts w:cs="Times New Roman"/>
          <w:bdr w:val="none" w:sz="0" w:space="0" w:color="auto" w:frame="1"/>
          <w:shd w:val="clear" w:color="auto" w:fill="FFFFFF"/>
        </w:rPr>
        <w:t>Parigi</w:t>
      </w:r>
      <w:r w:rsidR="009F200E">
        <w:rPr>
          <w:rFonts w:cs="Times New Roman"/>
          <w:bdr w:val="none" w:sz="0" w:space="0" w:color="auto" w:frame="1"/>
          <w:shd w:val="clear" w:color="auto" w:fill="FFFFFF"/>
        </w:rPr>
        <w:t>.</w:t>
      </w:r>
    </w:p>
    <w:p w:rsidR="00B940A2" w:rsidRDefault="00B940A2" w:rsidP="00B940A2"/>
    <w:p w:rsidR="00A00460" w:rsidRPr="00AA453A" w:rsidRDefault="00A00460" w:rsidP="00AB1B64">
      <w:pPr>
        <w:pStyle w:val="Nadpis2"/>
      </w:pPr>
      <w:bookmarkStart w:id="4" w:name="_Toc433967846"/>
      <w:r w:rsidRPr="00AA453A">
        <w:t xml:space="preserve">La sua </w:t>
      </w:r>
      <w:r w:rsidR="00A223CA">
        <w:t>giovinezza</w:t>
      </w:r>
      <w:bookmarkEnd w:id="4"/>
    </w:p>
    <w:p w:rsidR="002E1DDC" w:rsidRDefault="00A00460" w:rsidP="0074126C">
      <w:pPr>
        <w:rPr>
          <w:rFonts w:cs="Times New Roman"/>
          <w:color w:val="000000"/>
          <w:shd w:val="clear" w:color="auto" w:fill="FFFFFF"/>
        </w:rPr>
      </w:pPr>
      <w:r w:rsidRPr="00A00460">
        <w:t>A dir vero</w:t>
      </w:r>
      <w:r w:rsidR="00CB0A44">
        <w:t>, il ragazzo non aveva conosciuto l</w:t>
      </w:r>
      <w:r w:rsidR="00CB0A44">
        <w:rPr>
          <w:rFonts w:cs="Times New Roman"/>
        </w:rPr>
        <w:t>ʹ</w:t>
      </w:r>
      <w:r w:rsidR="00CB0A44">
        <w:t>amore materno, come del resto non aveva dovuto conoscerne il bimbo che appena nato e batezzato era stato messo a balia al casale della Costa, dopo di che, probabilmente, nessuno della famiglia s</w:t>
      </w:r>
      <w:r w:rsidR="00CB0A44">
        <w:rPr>
          <w:rFonts w:cs="Times New Roman"/>
        </w:rPr>
        <w:t>ʹ</w:t>
      </w:r>
      <w:r w:rsidR="00CB0A44">
        <w:t>era pi</w:t>
      </w:r>
      <w:r w:rsidR="00CB0A44">
        <w:rPr>
          <w:rFonts w:cs="Times New Roman"/>
        </w:rPr>
        <w:t>ù</w:t>
      </w:r>
      <w:r w:rsidR="00CB0A44">
        <w:t xml:space="preserve"> molto occupato di lui in modo seguito. </w:t>
      </w:r>
      <w:r w:rsidR="009E1543">
        <w:rPr>
          <w:rFonts w:cs="Times New Roman"/>
          <w:color w:val="000000"/>
          <w:shd w:val="clear" w:color="auto" w:fill="FFFFFF"/>
        </w:rPr>
        <w:t>Fu riportato</w:t>
      </w:r>
      <w:r w:rsidR="009E1543" w:rsidRPr="009E1543">
        <w:rPr>
          <w:rFonts w:cs="Times New Roman"/>
          <w:color w:val="000000"/>
          <w:shd w:val="clear" w:color="auto" w:fill="FFFFFF"/>
        </w:rPr>
        <w:t xml:space="preserve"> in famiglia a circa due anni.</w:t>
      </w:r>
      <w:r w:rsidR="009E1543">
        <w:rPr>
          <w:rFonts w:cs="Times New Roman"/>
          <w:color w:val="000000"/>
          <w:shd w:val="clear" w:color="auto" w:fill="FFFFFF"/>
        </w:rPr>
        <w:t xml:space="preserve"> </w:t>
      </w:r>
      <w:r w:rsidR="00CB0A44">
        <w:t>Esiste un quadretto in cui l</w:t>
      </w:r>
      <w:r w:rsidR="00CB0A44">
        <w:rPr>
          <w:rFonts w:cs="Times New Roman"/>
        </w:rPr>
        <w:t>ʹ</w:t>
      </w:r>
      <w:r w:rsidR="00CB0A44">
        <w:t xml:space="preserve">Alessandro </w:t>
      </w:r>
      <w:r w:rsidR="00CB0A44">
        <w:lastRenderedPageBreak/>
        <w:t xml:space="preserve">ancora in gonnelle </w:t>
      </w:r>
      <w:r w:rsidR="00CB0A44">
        <w:rPr>
          <w:rFonts w:cs="Times New Roman"/>
        </w:rPr>
        <w:t>è</w:t>
      </w:r>
      <w:r w:rsidR="00CB0A44">
        <w:t xml:space="preserve"> ritratto accanto alla madre, ma di fatto, si ha fondato motivo di credere che il ragazzino la vedesse solo discontinuamente, in rare</w:t>
      </w:r>
      <w:r w:rsidR="009E1543">
        <w:t xml:space="preserve"> occasioni, e queste non sempre allegre.</w:t>
      </w:r>
      <w:r w:rsidR="00020699">
        <w:t xml:space="preserve"> </w:t>
      </w:r>
      <w:r w:rsidR="00FA3EF5">
        <w:t xml:space="preserve">A sei anni, lo condusse essa </w:t>
      </w:r>
      <w:r w:rsidR="00FA3EF5" w:rsidRPr="005A0AAF">
        <w:t>stessa a Merate, e lo affid</w:t>
      </w:r>
      <w:r w:rsidR="00FA3EF5" w:rsidRPr="005A0AAF">
        <w:rPr>
          <w:rFonts w:cs="Times New Roman"/>
        </w:rPr>
        <w:t>ò</w:t>
      </w:r>
      <w:r w:rsidR="00FA3EF5" w:rsidRPr="005A0AAF">
        <w:t xml:space="preserve"> ai Padri Somaschi che vi d</w:t>
      </w:r>
      <w:r w:rsidR="005A0AAF" w:rsidRPr="005A0AAF">
        <w:t>irigevano un rinomato collegio,</w:t>
      </w:r>
      <w:r w:rsidR="005A0AAF">
        <w:t xml:space="preserve"> </w:t>
      </w:r>
      <w:r w:rsidR="005A0AAF">
        <w:rPr>
          <w:rFonts w:cs="Times New Roman"/>
          <w:szCs w:val="24"/>
          <w:shd w:val="clear" w:color="auto" w:fill="FFFFFF"/>
        </w:rPr>
        <w:t>dove rimase cinque anni. F</w:t>
      </w:r>
      <w:r w:rsidR="005A0AAF" w:rsidRPr="005A0AAF">
        <w:rPr>
          <w:rFonts w:cs="Times New Roman"/>
          <w:szCs w:val="24"/>
          <w:shd w:val="clear" w:color="auto" w:fill="FFFFFF"/>
        </w:rPr>
        <w:t>urono anni duri</w:t>
      </w:r>
      <w:r w:rsidR="005A0AAF">
        <w:rPr>
          <w:rFonts w:cs="Times New Roman"/>
          <w:szCs w:val="24"/>
          <w:shd w:val="clear" w:color="auto" w:fill="FFFFFF"/>
        </w:rPr>
        <w:t xml:space="preserve"> per</w:t>
      </w:r>
      <w:r w:rsidR="00163D6A">
        <w:rPr>
          <w:rFonts w:cs="Times New Roman"/>
          <w:szCs w:val="24"/>
          <w:shd w:val="clear" w:color="auto" w:fill="FFFFFF"/>
        </w:rPr>
        <w:t xml:space="preserve"> il</w:t>
      </w:r>
      <w:r w:rsidR="005A0AAF">
        <w:rPr>
          <w:rFonts w:cs="Times New Roman"/>
          <w:szCs w:val="24"/>
          <w:shd w:val="clear" w:color="auto" w:fill="FFFFFF"/>
        </w:rPr>
        <w:t xml:space="preserve"> ragazzo</w:t>
      </w:r>
      <w:r w:rsidR="005A0AAF" w:rsidRPr="005A0AAF">
        <w:rPr>
          <w:rFonts w:cs="Times New Roman"/>
          <w:szCs w:val="24"/>
          <w:shd w:val="clear" w:color="auto" w:fill="FFFFFF"/>
        </w:rPr>
        <w:t>, in quanto il piccolo Alessandro risentiva della mancanza della madre</w:t>
      </w:r>
      <w:r w:rsidR="005A0AAF" w:rsidRPr="005A0AAF">
        <w:rPr>
          <w:rFonts w:cs="Times New Roman"/>
          <w:szCs w:val="24"/>
          <w:shd w:val="clear" w:color="auto" w:fill="FFFFFF"/>
          <w:vertAlign w:val="superscript"/>
        </w:rPr>
        <w:t xml:space="preserve"> </w:t>
      </w:r>
      <w:r w:rsidR="005A0AAF" w:rsidRPr="005A0AAF">
        <w:rPr>
          <w:rFonts w:cs="Times New Roman"/>
          <w:szCs w:val="24"/>
          <w:shd w:val="clear" w:color="auto" w:fill="FFFFFF"/>
        </w:rPr>
        <w:t>e perché soffriva del difficile rapporto con i suoi compagni di scuola, violenti</w:t>
      </w:r>
      <w:r w:rsidR="005A0AAF" w:rsidRPr="005A0AAF">
        <w:rPr>
          <w:rFonts w:cs="Times New Roman"/>
          <w:szCs w:val="24"/>
          <w:shd w:val="clear" w:color="auto" w:fill="FFFFFF"/>
          <w:vertAlign w:val="superscript"/>
        </w:rPr>
        <w:t xml:space="preserve"> </w:t>
      </w:r>
      <w:r w:rsidR="005A0AAF" w:rsidRPr="005A0AAF">
        <w:rPr>
          <w:rFonts w:cs="Times New Roman"/>
          <w:szCs w:val="24"/>
          <w:shd w:val="clear" w:color="auto" w:fill="FFFFFF"/>
        </w:rPr>
        <w:t>tanto quant</w:t>
      </w:r>
      <w:r w:rsidR="005A0AAF">
        <w:rPr>
          <w:rFonts w:cs="Times New Roman"/>
          <w:szCs w:val="24"/>
          <w:shd w:val="clear" w:color="auto" w:fill="FFFFFF"/>
        </w:rPr>
        <w:t>o gli insegnanti che lo castigavano</w:t>
      </w:r>
      <w:r w:rsidR="005A0AAF" w:rsidRPr="005A0AAF">
        <w:rPr>
          <w:rFonts w:cs="Times New Roman"/>
          <w:szCs w:val="24"/>
          <w:shd w:val="clear" w:color="auto" w:fill="FFFFFF"/>
        </w:rPr>
        <w:t xml:space="preserve"> di frequente. La letteratura era già una consolazione e un amore.</w:t>
      </w:r>
      <w:r w:rsidR="005A0AAF">
        <w:rPr>
          <w:rFonts w:cs="Times New Roman"/>
          <w:color w:val="252525"/>
          <w:szCs w:val="24"/>
          <w:shd w:val="clear" w:color="auto" w:fill="FFFFFF"/>
        </w:rPr>
        <w:t xml:space="preserve"> </w:t>
      </w:r>
      <w:r w:rsidR="00FF2FBE">
        <w:rPr>
          <w:rFonts w:cs="Times New Roman"/>
          <w:color w:val="252525"/>
          <w:szCs w:val="24"/>
          <w:shd w:val="clear" w:color="auto" w:fill="FFFFFF"/>
        </w:rPr>
        <w:t xml:space="preserve">[ </w:t>
      </w:r>
      <w:r w:rsidR="00FA3EF5" w:rsidRPr="0084225B">
        <w:rPr>
          <w:rFonts w:cs="Times New Roman"/>
          <w:szCs w:val="24"/>
        </w:rPr>
        <w:t>Le</w:t>
      </w:r>
      <w:r w:rsidR="00FA3EF5" w:rsidRPr="0084225B">
        <w:t>ggeva con passione Monti e Parini, componendo, egli stesso versi dall</w:t>
      </w:r>
      <w:r w:rsidR="00FA3EF5" w:rsidRPr="0084225B">
        <w:rPr>
          <w:rFonts w:cs="Times New Roman"/>
        </w:rPr>
        <w:t>ʹ</w:t>
      </w:r>
      <w:r w:rsidR="00FA3EF5" w:rsidRPr="0084225B">
        <w:t>et</w:t>
      </w:r>
      <w:r w:rsidR="00FA3EF5" w:rsidRPr="0084225B">
        <w:rPr>
          <w:rFonts w:cs="Times New Roman"/>
        </w:rPr>
        <w:t>à</w:t>
      </w:r>
      <w:r w:rsidR="00FA3EF5" w:rsidRPr="0084225B">
        <w:t xml:space="preserve"> di nove anni, ci</w:t>
      </w:r>
      <w:r w:rsidR="00FA3EF5" w:rsidRPr="0084225B">
        <w:rPr>
          <w:rFonts w:cs="Times New Roman"/>
        </w:rPr>
        <w:t>ò</w:t>
      </w:r>
      <w:r w:rsidR="00FA3EF5" w:rsidRPr="0084225B">
        <w:t xml:space="preserve"> che faceva chiudendosi in una stanza durante le ricreazioni, e spesso vi recitava anche ad alta voce a se stesso questa o quell</w:t>
      </w:r>
      <w:r w:rsidR="00FA3EF5" w:rsidRPr="0084225B">
        <w:rPr>
          <w:rFonts w:cs="Times New Roman"/>
        </w:rPr>
        <w:t>ʹ</w:t>
      </w:r>
      <w:r w:rsidR="006D3E1B" w:rsidRPr="0084225B">
        <w:t>ode d</w:t>
      </w:r>
      <w:r w:rsidR="006D3E1B" w:rsidRPr="0084225B">
        <w:rPr>
          <w:rFonts w:cs="Times New Roman"/>
        </w:rPr>
        <w:t>ʹ</w:t>
      </w:r>
      <w:r w:rsidR="006D3E1B" w:rsidRPr="0084225B">
        <w:t>uno dei suoi idoli.</w:t>
      </w:r>
      <w:r w:rsidR="00FF2FBE">
        <w:rPr>
          <w:rFonts w:cs="Times New Roman"/>
        </w:rPr>
        <w:t xml:space="preserve"> ]</w:t>
      </w:r>
      <w:r w:rsidR="006D3E1B" w:rsidRPr="0084225B">
        <w:rPr>
          <w:rStyle w:val="Znakapoznpodarou"/>
        </w:rPr>
        <w:footnoteReference w:id="4"/>
      </w:r>
      <w:r w:rsidR="006D3E1B">
        <w:t xml:space="preserve"> </w:t>
      </w:r>
      <w:r w:rsidR="00020699">
        <w:rPr>
          <w:rFonts w:cs="Times New Roman"/>
          <w:color w:val="000000"/>
          <w:shd w:val="clear" w:color="auto" w:fill="FFFFFF"/>
        </w:rPr>
        <w:t>Nel 1796 il Manzoni</w:t>
      </w:r>
      <w:r w:rsidR="00020699" w:rsidRPr="00020699">
        <w:rPr>
          <w:rFonts w:cs="Times New Roman"/>
          <w:color w:val="000000"/>
          <w:shd w:val="clear" w:color="auto" w:fill="FFFFFF"/>
        </w:rPr>
        <w:t xml:space="preserve"> passò al collegio S. Antonio a</w:t>
      </w:r>
      <w:r w:rsidR="00020699" w:rsidRPr="00020699">
        <w:rPr>
          <w:rStyle w:val="apple-converted-space"/>
          <w:rFonts w:cs="Times New Roman"/>
          <w:color w:val="000000"/>
          <w:shd w:val="clear" w:color="auto" w:fill="FFFFFF"/>
        </w:rPr>
        <w:t> </w:t>
      </w:r>
      <w:r w:rsidR="00020699" w:rsidRPr="00020699">
        <w:rPr>
          <w:rFonts w:cs="Times New Roman"/>
          <w:bdr w:val="none" w:sz="0" w:space="0" w:color="auto" w:frame="1"/>
          <w:shd w:val="clear" w:color="auto" w:fill="FFFFFF"/>
        </w:rPr>
        <w:t>Lugano</w:t>
      </w:r>
      <w:r w:rsidR="00020699" w:rsidRPr="00020699">
        <w:rPr>
          <w:rFonts w:cs="Times New Roman"/>
          <w:color w:val="000000"/>
          <w:shd w:val="clear" w:color="auto" w:fill="FFFFFF"/>
        </w:rPr>
        <w:t xml:space="preserve">, </w:t>
      </w:r>
      <w:r w:rsidR="006F0F51">
        <w:rPr>
          <w:rFonts w:cs="Times New Roman"/>
          <w:color w:val="000000"/>
          <w:shd w:val="clear" w:color="auto" w:fill="FFFFFF"/>
        </w:rPr>
        <w:t xml:space="preserve">diretto </w:t>
      </w:r>
      <w:r w:rsidR="00020699" w:rsidRPr="00020699">
        <w:rPr>
          <w:rFonts w:cs="Times New Roman"/>
          <w:color w:val="000000"/>
          <w:shd w:val="clear" w:color="auto" w:fill="FFFFFF"/>
        </w:rPr>
        <w:t>dai somaschi,</w:t>
      </w:r>
      <w:r w:rsidR="00020699">
        <w:rPr>
          <w:rFonts w:cs="Times New Roman"/>
          <w:color w:val="000000"/>
          <w:shd w:val="clear" w:color="auto" w:fill="FFFFFF"/>
        </w:rPr>
        <w:t xml:space="preserve"> dove rimase fino al marzo 1798</w:t>
      </w:r>
      <w:r w:rsidR="006F0F51">
        <w:rPr>
          <w:rFonts w:cs="Times New Roman"/>
          <w:color w:val="000000"/>
          <w:shd w:val="clear" w:color="auto" w:fill="FFFFFF"/>
        </w:rPr>
        <w:t xml:space="preserve">, dove i Somaschi avevano trasferito i loro allievi per sottrarli al clima di violenza portato dala occupazione francese in Lombardia. </w:t>
      </w:r>
      <w:r w:rsidR="00FF2FBE">
        <w:rPr>
          <w:rFonts w:cs="Times New Roman"/>
          <w:color w:val="000000"/>
          <w:shd w:val="clear" w:color="auto" w:fill="FFFFFF"/>
        </w:rPr>
        <w:t>[</w:t>
      </w:r>
      <w:r w:rsidR="003D5CDB">
        <w:rPr>
          <w:rFonts w:cs="Times New Roman"/>
          <w:color w:val="000000"/>
          <w:shd w:val="clear" w:color="auto" w:fill="FFFFFF"/>
        </w:rPr>
        <w:t>Ma il ragazzo</w:t>
      </w:r>
      <w:r w:rsidR="006F0F51" w:rsidRPr="0084225B">
        <w:rPr>
          <w:rFonts w:cs="Times New Roman"/>
          <w:color w:val="000000"/>
          <w:shd w:val="clear" w:color="auto" w:fill="FFFFFF"/>
        </w:rPr>
        <w:t xml:space="preserve">, </w:t>
      </w:r>
      <w:r w:rsidR="006F0F51" w:rsidRPr="0084225B">
        <w:rPr>
          <w:rFonts w:cs="Times New Roman"/>
          <w:color w:val="000000"/>
          <w:szCs w:val="24"/>
          <w:shd w:val="clear" w:color="auto" w:fill="FFFFFF"/>
        </w:rPr>
        <w:t>affascinato dalle tappe travolgenti di Bonaparte, più vedeva allungarsi, a ogni vittoria, i vissi</w:t>
      </w:r>
      <w:r w:rsidR="006F0F51" w:rsidRPr="0084225B">
        <w:rPr>
          <w:rFonts w:cs="Times New Roman"/>
          <w:color w:val="000000"/>
          <w:shd w:val="clear" w:color="auto" w:fill="FFFFFF"/>
        </w:rPr>
        <w:t xml:space="preserve"> dei propri educatori, e più sʹinfervovava.</w:t>
      </w:r>
      <w:r w:rsidR="00FF2FBE">
        <w:rPr>
          <w:rFonts w:cs="Times New Roman"/>
          <w:color w:val="000000"/>
          <w:shd w:val="clear" w:color="auto" w:fill="FFFFFF"/>
        </w:rPr>
        <w:t xml:space="preserve"> ]</w:t>
      </w:r>
      <w:r w:rsidR="002E1DDC">
        <w:rPr>
          <w:rStyle w:val="Znakapoznpodarou"/>
          <w:rFonts w:cs="Times New Roman"/>
          <w:i/>
          <w:color w:val="000000"/>
          <w:shd w:val="clear" w:color="auto" w:fill="FFFFFF"/>
        </w:rPr>
        <w:footnoteReference w:id="5"/>
      </w:r>
      <w:r w:rsidR="00020699" w:rsidRPr="00020699">
        <w:rPr>
          <w:rFonts w:cs="Times New Roman"/>
          <w:color w:val="000000"/>
          <w:shd w:val="clear" w:color="auto" w:fill="FFFFFF"/>
        </w:rPr>
        <w:t xml:space="preserve"> </w:t>
      </w:r>
    </w:p>
    <w:p w:rsidR="006D3E1B" w:rsidRPr="006D3E1B" w:rsidRDefault="00020699" w:rsidP="0074126C">
      <w:pPr>
        <w:rPr>
          <w:shd w:val="clear" w:color="auto" w:fill="FFFFFF"/>
        </w:rPr>
      </w:pPr>
      <w:r w:rsidRPr="00020699">
        <w:rPr>
          <w:shd w:val="clear" w:color="auto" w:fill="FFFFFF"/>
        </w:rPr>
        <w:t xml:space="preserve">Pochi mesi dopo entrò nel collegio Longone dei barnabiti, allora a Castellazzo de' Barzi; nel </w:t>
      </w:r>
      <w:r w:rsidRPr="006D3E1B">
        <w:rPr>
          <w:shd w:val="clear" w:color="auto" w:fill="FFFFFF"/>
        </w:rPr>
        <w:t>1799 il</w:t>
      </w:r>
      <w:r w:rsidR="00D27F53">
        <w:rPr>
          <w:shd w:val="clear" w:color="auto" w:fill="FFFFFF"/>
        </w:rPr>
        <w:t xml:space="preserve"> collegio tornò a Milano e lʹ</w:t>
      </w:r>
      <w:r w:rsidR="006F0F51" w:rsidRPr="006D3E1B">
        <w:rPr>
          <w:shd w:val="clear" w:color="auto" w:fill="FFFFFF"/>
        </w:rPr>
        <w:t>Alessandro</w:t>
      </w:r>
      <w:r w:rsidRPr="006D3E1B">
        <w:rPr>
          <w:shd w:val="clear" w:color="auto" w:fill="FFFFFF"/>
        </w:rPr>
        <w:t xml:space="preserve"> vi concluse gli studi nell'anno scolastico 1800-</w:t>
      </w:r>
      <w:r w:rsidR="006F0F51" w:rsidRPr="006D3E1B">
        <w:rPr>
          <w:shd w:val="clear" w:color="auto" w:fill="FFFFFF"/>
        </w:rPr>
        <w:t>18</w:t>
      </w:r>
      <w:r w:rsidRPr="006D3E1B">
        <w:rPr>
          <w:shd w:val="clear" w:color="auto" w:fill="FFFFFF"/>
        </w:rPr>
        <w:t>01.</w:t>
      </w:r>
      <w:r w:rsidR="006D3E1B" w:rsidRPr="006D3E1B">
        <w:rPr>
          <w:shd w:val="clear" w:color="auto" w:fill="FFFFFF"/>
        </w:rPr>
        <w:t xml:space="preserve"> </w:t>
      </w:r>
    </w:p>
    <w:p w:rsidR="006D3E1B" w:rsidRPr="00C6178D" w:rsidRDefault="006D3E1B" w:rsidP="00C6178D">
      <w:pPr>
        <w:rPr>
          <w:rFonts w:cs="Times New Roman"/>
          <w:szCs w:val="24"/>
        </w:rPr>
      </w:pPr>
      <w:r w:rsidRPr="00C6178D">
        <w:rPr>
          <w:rFonts w:cs="Times New Roman"/>
          <w:szCs w:val="24"/>
        </w:rPr>
        <w:t xml:space="preserve">Anche se il Monti e il Parini restavano i suoi prediletti, non poco amato prendeva pure a ricantarsi i versi del Frugoni e del Bettinelli, </w:t>
      </w:r>
      <w:r w:rsidR="003D5CDB">
        <w:rPr>
          <w:rFonts w:cs="Times New Roman"/>
          <w:szCs w:val="24"/>
        </w:rPr>
        <w:t>poeti decisamente minori ma pop</w:t>
      </w:r>
      <w:r w:rsidR="009658E9">
        <w:rPr>
          <w:rFonts w:cs="Times New Roman"/>
          <w:szCs w:val="24"/>
        </w:rPr>
        <w:t>o</w:t>
      </w:r>
      <w:r w:rsidRPr="00C6178D">
        <w:rPr>
          <w:rFonts w:cs="Times New Roman"/>
          <w:szCs w:val="24"/>
        </w:rPr>
        <w:t>larissimi in quel tempo e i cui echi do</w:t>
      </w:r>
      <w:r w:rsidR="00A02CE5" w:rsidRPr="00C6178D">
        <w:rPr>
          <w:rFonts w:cs="Times New Roman"/>
          <w:szCs w:val="24"/>
        </w:rPr>
        <w:t>veva portarsi successivamente</w:t>
      </w:r>
      <w:r w:rsidRPr="00C6178D">
        <w:rPr>
          <w:rFonts w:cs="Times New Roman"/>
          <w:szCs w:val="24"/>
        </w:rPr>
        <w:t xml:space="preserve"> per tutta la vita.</w:t>
      </w:r>
    </w:p>
    <w:p w:rsidR="00B940A2" w:rsidRPr="00C6178D" w:rsidRDefault="002E1DDC" w:rsidP="0074126C">
      <w:pPr>
        <w:rPr>
          <w:shd w:val="clear" w:color="auto" w:fill="FFFFFF"/>
        </w:rPr>
      </w:pPr>
      <w:r w:rsidRPr="00C6178D">
        <w:rPr>
          <w:shd w:val="clear" w:color="auto" w:fill="FFFFFF"/>
        </w:rPr>
        <w:t xml:space="preserve"> Dell'educazione ricevuta avrebbe ricordato con odio, anche in testi poetici, gli aspetti atti a generare paura e doppiezza. </w:t>
      </w:r>
    </w:p>
    <w:p w:rsidR="00A10528" w:rsidRPr="00C6178D" w:rsidRDefault="00A10528" w:rsidP="0074126C">
      <w:pPr>
        <w:rPr>
          <w:shd w:val="clear" w:color="auto" w:fill="FFFFFF"/>
        </w:rPr>
      </w:pPr>
      <w:r w:rsidRPr="00C6178D">
        <w:rPr>
          <w:shd w:val="clear" w:color="auto" w:fill="FFFFFF"/>
        </w:rPr>
        <w:t>Non risulta che il Manzoni si sia iscritto all'Università di</w:t>
      </w:r>
      <w:r w:rsidRPr="00C6178D">
        <w:rPr>
          <w:rStyle w:val="apple-converted-space"/>
          <w:rFonts w:cs="Times New Roman"/>
          <w:color w:val="000000"/>
          <w:szCs w:val="24"/>
          <w:shd w:val="clear" w:color="auto" w:fill="FFFFFF"/>
        </w:rPr>
        <w:t> </w:t>
      </w:r>
      <w:r w:rsidRPr="00C6178D">
        <w:t>Pavia</w:t>
      </w:r>
      <w:r w:rsidRPr="00C6178D">
        <w:rPr>
          <w:shd w:val="clear" w:color="auto" w:fill="FFFFFF"/>
        </w:rPr>
        <w:t>, ma è probabile che abbia seguito (1802-1803) le lezioni di</w:t>
      </w:r>
      <w:r w:rsidRPr="00C6178D">
        <w:rPr>
          <w:rStyle w:val="apple-converted-space"/>
          <w:rFonts w:cs="Times New Roman"/>
          <w:color w:val="000000"/>
          <w:szCs w:val="24"/>
          <w:shd w:val="clear" w:color="auto" w:fill="FFFFFF"/>
        </w:rPr>
        <w:t> </w:t>
      </w:r>
      <w:r w:rsidRPr="00C6178D">
        <w:t>Vicenzo Monti</w:t>
      </w:r>
      <w:r w:rsidRPr="00C6178D">
        <w:rPr>
          <w:shd w:val="clear" w:color="auto" w:fill="FFFFFF"/>
        </w:rPr>
        <w:t>, e quelle di</w:t>
      </w:r>
      <w:r w:rsidRPr="00C6178D">
        <w:rPr>
          <w:rStyle w:val="apple-converted-space"/>
          <w:rFonts w:cs="Times New Roman"/>
          <w:color w:val="000000"/>
          <w:szCs w:val="24"/>
          <w:shd w:val="clear" w:color="auto" w:fill="FFFFFF"/>
        </w:rPr>
        <w:t> </w:t>
      </w:r>
      <w:r w:rsidRPr="00C6178D">
        <w:t>Pietro Tamburini</w:t>
      </w:r>
      <w:r w:rsidRPr="00C6178D">
        <w:rPr>
          <w:shd w:val="clear" w:color="auto" w:fill="FFFFFF"/>
        </w:rPr>
        <w:t>, i maggiori giansenisti lombardi. Suoi amici furono immigrati come Andrea Mustoxidi, allievi di Monti e studenti a Pavia.</w:t>
      </w:r>
    </w:p>
    <w:p w:rsidR="00C6178D" w:rsidRPr="00F30ADB" w:rsidRDefault="00364CDF" w:rsidP="00F30ADB">
      <w:pPr>
        <w:rPr>
          <w:rFonts w:cs="Times New Roman"/>
          <w:i/>
          <w:szCs w:val="24"/>
        </w:rPr>
      </w:pPr>
      <w:r>
        <w:rPr>
          <w:rFonts w:cs="Times New Roman"/>
          <w:color w:val="000000"/>
          <w:szCs w:val="24"/>
          <w:shd w:val="clear" w:color="auto" w:fill="FFFFFF"/>
        </w:rPr>
        <w:t>Negli ultimi tempi</w:t>
      </w:r>
      <w:r w:rsidR="00C6178D">
        <w:rPr>
          <w:rFonts w:cs="Times New Roman"/>
          <w:color w:val="000000"/>
          <w:szCs w:val="24"/>
          <w:shd w:val="clear" w:color="auto" w:fill="FFFFFF"/>
        </w:rPr>
        <w:t xml:space="preserve"> di scuola lʹAlesssandro</w:t>
      </w:r>
      <w:r>
        <w:rPr>
          <w:rFonts w:cs="Times New Roman"/>
          <w:color w:val="000000"/>
          <w:szCs w:val="24"/>
          <w:shd w:val="clear" w:color="auto" w:fill="FFFFFF"/>
        </w:rPr>
        <w:t xml:space="preserve"> </w:t>
      </w:r>
      <w:r w:rsidR="00C6178D" w:rsidRPr="00C6178D">
        <w:rPr>
          <w:rFonts w:cs="Times New Roman"/>
          <w:color w:val="000000"/>
          <w:szCs w:val="24"/>
          <w:shd w:val="clear" w:color="auto" w:fill="FFFFFF"/>
        </w:rPr>
        <w:t>ebbe contatti anche con esuli d'</w:t>
      </w:r>
      <w:r>
        <w:rPr>
          <w:rFonts w:cs="Times New Roman"/>
          <w:color w:val="000000"/>
          <w:szCs w:val="24"/>
          <w:shd w:val="clear" w:color="auto" w:fill="FFFFFF"/>
        </w:rPr>
        <w:t>origine non lombarda: Monti e Ugo Foscolo,</w:t>
      </w:r>
      <w:r>
        <w:rPr>
          <w:rStyle w:val="apple-converted-space"/>
          <w:rFonts w:cs="Times New Roman"/>
          <w:color w:val="000000"/>
          <w:szCs w:val="24"/>
          <w:shd w:val="clear" w:color="auto" w:fill="FFFFFF"/>
        </w:rPr>
        <w:t xml:space="preserve"> Vincenzo Cuoco</w:t>
      </w:r>
      <w:r w:rsidRPr="00C6178D">
        <w:rPr>
          <w:rFonts w:cs="Times New Roman"/>
          <w:color w:val="000000"/>
          <w:szCs w:val="24"/>
          <w:shd w:val="clear" w:color="auto" w:fill="FFFFFF"/>
        </w:rPr>
        <w:t xml:space="preserve"> </w:t>
      </w:r>
      <w:r w:rsidR="00C6178D" w:rsidRPr="00C6178D">
        <w:rPr>
          <w:rFonts w:cs="Times New Roman"/>
          <w:color w:val="000000"/>
          <w:szCs w:val="24"/>
          <w:shd w:val="clear" w:color="auto" w:fill="FFFFFF"/>
        </w:rPr>
        <w:t>e Lomonaco. Prima ancora aveva letto</w:t>
      </w:r>
      <w:r w:rsidR="00C6178D" w:rsidRPr="00C6178D">
        <w:rPr>
          <w:rStyle w:val="apple-converted-space"/>
          <w:rFonts w:cs="Times New Roman"/>
          <w:color w:val="000000"/>
          <w:szCs w:val="24"/>
          <w:shd w:val="clear" w:color="auto" w:fill="FFFFFF"/>
        </w:rPr>
        <w:t> </w:t>
      </w:r>
      <w:r>
        <w:rPr>
          <w:rFonts w:cs="Times New Roman"/>
          <w:szCs w:val="24"/>
        </w:rPr>
        <w:t>Giuseppe Parini</w:t>
      </w:r>
      <w:r w:rsidRPr="00C6178D">
        <w:rPr>
          <w:rFonts w:cs="Times New Roman"/>
          <w:color w:val="000000"/>
          <w:szCs w:val="24"/>
          <w:shd w:val="clear" w:color="auto" w:fill="FFFFFF"/>
        </w:rPr>
        <w:t xml:space="preserve"> </w:t>
      </w:r>
      <w:r>
        <w:rPr>
          <w:rFonts w:cs="Times New Roman"/>
          <w:color w:val="000000"/>
          <w:szCs w:val="24"/>
          <w:shd w:val="clear" w:color="auto" w:fill="FFFFFF"/>
        </w:rPr>
        <w:t xml:space="preserve">e quando </w:t>
      </w:r>
      <w:r w:rsidR="00C6178D" w:rsidRPr="00C6178D">
        <w:rPr>
          <w:rFonts w:cs="Times New Roman"/>
          <w:color w:val="000000"/>
          <w:szCs w:val="24"/>
          <w:shd w:val="clear" w:color="auto" w:fill="FFFFFF"/>
        </w:rPr>
        <w:t xml:space="preserve">nel 1799 la notizia della sua morte, giunta in collegio, gli </w:t>
      </w:r>
      <w:r w:rsidR="00C6178D" w:rsidRPr="00C6178D">
        <w:rPr>
          <w:rFonts w:cs="Times New Roman"/>
          <w:color w:val="000000"/>
          <w:szCs w:val="24"/>
          <w:shd w:val="clear" w:color="auto" w:fill="FFFFFF"/>
        </w:rPr>
        <w:lastRenderedPageBreak/>
        <w:t>a</w:t>
      </w:r>
      <w:r>
        <w:rPr>
          <w:rFonts w:cs="Times New Roman"/>
          <w:color w:val="000000"/>
          <w:szCs w:val="24"/>
          <w:shd w:val="clear" w:color="auto" w:fill="FFFFFF"/>
        </w:rPr>
        <w:t xml:space="preserve">veva procurato forte emozione. Vittorio </w:t>
      </w:r>
      <w:r w:rsidR="00C6178D" w:rsidRPr="00C6178D">
        <w:rPr>
          <w:rFonts w:cs="Times New Roman"/>
          <w:color w:val="000000"/>
          <w:szCs w:val="24"/>
          <w:shd w:val="clear" w:color="auto" w:fill="FFFFFF"/>
        </w:rPr>
        <w:t xml:space="preserve">Alfieri, che ammirò come poeta geloso della libertà e trageda, per prenderne poi le distanze. </w:t>
      </w:r>
      <w:r w:rsidR="00FF2FBE">
        <w:rPr>
          <w:rFonts w:cs="Times New Roman"/>
          <w:color w:val="000000"/>
          <w:szCs w:val="24"/>
          <w:shd w:val="clear" w:color="auto" w:fill="FFFFFF"/>
        </w:rPr>
        <w:t xml:space="preserve">[ </w:t>
      </w:r>
      <w:r w:rsidR="00C6178D" w:rsidRPr="0084225B">
        <w:rPr>
          <w:rFonts w:cs="Times New Roman"/>
          <w:color w:val="000000"/>
          <w:szCs w:val="24"/>
          <w:shd w:val="clear" w:color="auto" w:fill="FFFFFF"/>
        </w:rPr>
        <w:t>Con Monti e Foscolo i rapporti furono intensi.</w:t>
      </w:r>
      <w:r w:rsidR="00F30ADB" w:rsidRPr="0084225B">
        <w:rPr>
          <w:rFonts w:cs="Times New Roman"/>
          <w:color w:val="000000"/>
          <w:szCs w:val="24"/>
          <w:shd w:val="clear" w:color="auto" w:fill="FFFFFF"/>
        </w:rPr>
        <w:t xml:space="preserve"> Nel primo riconobbe un maestro, e fu ricambiato come promessa della poesia; il secondo lo ricordò nelle note ai</w:t>
      </w:r>
      <w:r w:rsidR="00F30ADB" w:rsidRPr="0084225B">
        <w:rPr>
          <w:rStyle w:val="apple-converted-space"/>
          <w:rFonts w:cs="Times New Roman"/>
          <w:color w:val="000000"/>
          <w:szCs w:val="24"/>
          <w:shd w:val="clear" w:color="auto" w:fill="FFFFFF"/>
        </w:rPr>
        <w:t> </w:t>
      </w:r>
      <w:r w:rsidR="00F30ADB" w:rsidRPr="0084225B">
        <w:rPr>
          <w:rStyle w:val="Zvraznn"/>
          <w:rFonts w:cs="Times New Roman"/>
          <w:color w:val="000000"/>
          <w:szCs w:val="24"/>
          <w:bdr w:val="none" w:sz="0" w:space="0" w:color="auto" w:frame="1"/>
          <w:shd w:val="clear" w:color="auto" w:fill="FFFFFF"/>
        </w:rPr>
        <w:t xml:space="preserve">Sepolcri </w:t>
      </w:r>
      <w:r w:rsidR="00F30ADB" w:rsidRPr="0084225B">
        <w:rPr>
          <w:rFonts w:cs="Times New Roman"/>
          <w:color w:val="000000"/>
          <w:szCs w:val="24"/>
          <w:shd w:val="clear" w:color="auto" w:fill="FFFFFF"/>
        </w:rPr>
        <w:t>(1807) e se ne disse guida dai primi anni.</w:t>
      </w:r>
      <w:r w:rsidR="00FF2FBE">
        <w:rPr>
          <w:rFonts w:cs="Times New Roman"/>
          <w:color w:val="000000"/>
          <w:szCs w:val="24"/>
          <w:shd w:val="clear" w:color="auto" w:fill="FFFFFF"/>
        </w:rPr>
        <w:t xml:space="preserve"> ]</w:t>
      </w:r>
      <w:r w:rsidR="00F30ADB" w:rsidRPr="0084225B">
        <w:rPr>
          <w:rStyle w:val="Znakapoznpodarou"/>
          <w:rFonts w:cs="Times New Roman"/>
          <w:color w:val="000000"/>
          <w:szCs w:val="24"/>
          <w:shd w:val="clear" w:color="auto" w:fill="FFFFFF"/>
        </w:rPr>
        <w:footnoteReference w:id="6"/>
      </w:r>
    </w:p>
    <w:p w:rsidR="00FF1BE1" w:rsidRDefault="006F2066" w:rsidP="00C6178D">
      <w:pPr>
        <w:rPr>
          <w:rFonts w:cs="Times New Roman"/>
          <w:szCs w:val="24"/>
        </w:rPr>
      </w:pPr>
      <w:r>
        <w:rPr>
          <w:rFonts w:cs="Times New Roman"/>
          <w:szCs w:val="24"/>
        </w:rPr>
        <w:t xml:space="preserve">Il Manzoni a </w:t>
      </w:r>
      <w:r w:rsidR="00FF1BE1" w:rsidRPr="00C6178D">
        <w:rPr>
          <w:rFonts w:cs="Times New Roman"/>
          <w:szCs w:val="24"/>
        </w:rPr>
        <w:t xml:space="preserve">quindici anni, uscì di collegio e visse a Milano, nella casa del padre. </w:t>
      </w:r>
      <w:r w:rsidR="00B5003E">
        <w:rPr>
          <w:rFonts w:cs="Times New Roman"/>
          <w:szCs w:val="24"/>
        </w:rPr>
        <w:t>Fece</w:t>
      </w:r>
      <w:r w:rsidR="00C84690" w:rsidRPr="00C6178D">
        <w:rPr>
          <w:rFonts w:cs="Times New Roman"/>
          <w:szCs w:val="24"/>
        </w:rPr>
        <w:t xml:space="preserve"> molteplici esperienze di vita e di cultura</w:t>
      </w:r>
      <w:r w:rsidR="004D7A72" w:rsidRPr="00C6178D">
        <w:rPr>
          <w:rFonts w:cs="Times New Roman"/>
          <w:szCs w:val="24"/>
        </w:rPr>
        <w:t>. N</w:t>
      </w:r>
      <w:r w:rsidR="00D27F53" w:rsidRPr="00C6178D">
        <w:rPr>
          <w:rFonts w:cs="Times New Roman"/>
          <w:color w:val="000000"/>
          <w:szCs w:val="24"/>
          <w:shd w:val="clear" w:color="auto" w:fill="FFFFFF"/>
        </w:rPr>
        <w:t>ell'ottobre 1803 lʹ</w:t>
      </w:r>
      <w:r w:rsidR="004D7A72" w:rsidRPr="00C6178D">
        <w:rPr>
          <w:rFonts w:cs="Times New Roman"/>
          <w:color w:val="000000"/>
          <w:szCs w:val="24"/>
          <w:shd w:val="clear" w:color="auto" w:fill="FFFFFF"/>
        </w:rPr>
        <w:t>Alessandro si trasferì a</w:t>
      </w:r>
      <w:r w:rsidR="004D7A72" w:rsidRPr="00C6178D">
        <w:rPr>
          <w:rStyle w:val="apple-converted-space"/>
          <w:rFonts w:cs="Times New Roman"/>
          <w:color w:val="000000"/>
          <w:szCs w:val="24"/>
          <w:shd w:val="clear" w:color="auto" w:fill="FFFFFF"/>
        </w:rPr>
        <w:t> </w:t>
      </w:r>
      <w:r w:rsidR="004D7A72" w:rsidRPr="00C6178D">
        <w:rPr>
          <w:rFonts w:cs="Times New Roman"/>
          <w:iCs/>
          <w:szCs w:val="24"/>
          <w:bdr w:val="none" w:sz="0" w:space="0" w:color="auto" w:frame="1"/>
          <w:shd w:val="clear" w:color="auto" w:fill="FFFFFF"/>
        </w:rPr>
        <w:t>Venezia</w:t>
      </w:r>
      <w:r w:rsidR="004D7A72" w:rsidRPr="00C6178D">
        <w:rPr>
          <w:rFonts w:cs="Times New Roman"/>
          <w:color w:val="000000"/>
          <w:szCs w:val="24"/>
          <w:shd w:val="clear" w:color="auto" w:fill="FFFFFF"/>
        </w:rPr>
        <w:t xml:space="preserve"> e la permanenza gli permise di allargare le sue esperienze</w:t>
      </w:r>
      <w:r w:rsidR="004D7A72" w:rsidRPr="00C6178D">
        <w:rPr>
          <w:rFonts w:cs="Times New Roman"/>
          <w:szCs w:val="24"/>
        </w:rPr>
        <w:t>.</w:t>
      </w:r>
    </w:p>
    <w:p w:rsidR="00AE591B" w:rsidRDefault="00AE591B" w:rsidP="00AB1B64">
      <w:pPr>
        <w:pStyle w:val="Nadpis2"/>
      </w:pPr>
      <w:bookmarkStart w:id="5" w:name="_Toc433967847"/>
      <w:r>
        <w:t>Lʹesperienza parigina</w:t>
      </w:r>
      <w:bookmarkEnd w:id="5"/>
    </w:p>
    <w:p w:rsidR="00CA21D9" w:rsidRDefault="003603D8" w:rsidP="00C6178D">
      <w:pPr>
        <w:rPr>
          <w:rFonts w:cs="Times New Roman"/>
          <w:i/>
          <w:szCs w:val="24"/>
        </w:rPr>
      </w:pPr>
      <w:r>
        <w:rPr>
          <w:rFonts w:cs="Times New Roman"/>
          <w:szCs w:val="24"/>
        </w:rPr>
        <w:t>Lʹ</w:t>
      </w:r>
      <w:r w:rsidR="00D27F53">
        <w:rPr>
          <w:rFonts w:cs="Times New Roman"/>
          <w:szCs w:val="24"/>
        </w:rPr>
        <w:t>Im</w:t>
      </w:r>
      <w:r w:rsidR="008B4A56">
        <w:rPr>
          <w:rFonts w:cs="Times New Roman"/>
          <w:szCs w:val="24"/>
        </w:rPr>
        <w:t>bonati aveva</w:t>
      </w:r>
      <w:r w:rsidR="00D27F53">
        <w:rPr>
          <w:rFonts w:cs="Times New Roman"/>
          <w:szCs w:val="24"/>
        </w:rPr>
        <w:t xml:space="preserve"> desiderato avvicinare lʹAlessandro con mamma, lʹaveva inviato a raggiungere la madre a Parigi dove da tempo sʹera fissata la coppia, ma poi </w:t>
      </w:r>
      <w:r w:rsidR="008B4A56">
        <w:rPr>
          <w:rFonts w:cs="Times New Roman"/>
          <w:szCs w:val="24"/>
        </w:rPr>
        <w:t xml:space="preserve"> il Carlo</w:t>
      </w:r>
      <w:r w:rsidR="00D27F53">
        <w:rPr>
          <w:rFonts w:cs="Times New Roman"/>
          <w:szCs w:val="24"/>
        </w:rPr>
        <w:t xml:space="preserve"> era improvvisamente morto a neppure 52 anni prima che il giovane ar</w:t>
      </w:r>
      <w:r w:rsidR="00F34B8B">
        <w:rPr>
          <w:rFonts w:cs="Times New Roman"/>
          <w:szCs w:val="24"/>
        </w:rPr>
        <w:t>rivasse, c</w:t>
      </w:r>
      <w:r w:rsidR="00D27F53">
        <w:rPr>
          <w:rFonts w:cs="Times New Roman"/>
          <w:szCs w:val="24"/>
        </w:rPr>
        <w:t>iò avveniva nel luglio 1805.</w:t>
      </w:r>
      <w:r w:rsidR="008B4A56">
        <w:rPr>
          <w:rFonts w:cs="Times New Roman"/>
          <w:szCs w:val="24"/>
        </w:rPr>
        <w:t xml:space="preserve"> Carlo Imbonati lascia a Giulia tutti i suoi averi</w:t>
      </w:r>
      <w:r w:rsidR="008B4A56" w:rsidRPr="00CA21D9">
        <w:rPr>
          <w:rFonts w:cs="Times New Roman"/>
          <w:i/>
          <w:szCs w:val="24"/>
        </w:rPr>
        <w:t xml:space="preserve">. </w:t>
      </w:r>
      <w:r w:rsidR="00FF2FBE">
        <w:rPr>
          <w:rFonts w:cs="Times New Roman"/>
          <w:szCs w:val="24"/>
        </w:rPr>
        <w:t xml:space="preserve">[ </w:t>
      </w:r>
      <w:r w:rsidR="008B4A56" w:rsidRPr="0084225B">
        <w:rPr>
          <w:rFonts w:cs="Times New Roman"/>
          <w:szCs w:val="24"/>
        </w:rPr>
        <w:t xml:space="preserve">Il Manzoni si riunì alla madre, e si stabilì con </w:t>
      </w:r>
      <w:r w:rsidR="00CA21D9" w:rsidRPr="0084225B">
        <w:rPr>
          <w:rFonts w:cs="Times New Roman"/>
          <w:szCs w:val="24"/>
        </w:rPr>
        <w:t>lei a Parigi dove rimane fino al luglio 1810.</w:t>
      </w:r>
      <w:r w:rsidR="00FF2FBE">
        <w:rPr>
          <w:rFonts w:cs="Times New Roman"/>
          <w:szCs w:val="24"/>
        </w:rPr>
        <w:t xml:space="preserve"> ]</w:t>
      </w:r>
      <w:r w:rsidR="00CA21D9">
        <w:rPr>
          <w:rStyle w:val="Znakapoznpodarou"/>
          <w:rFonts w:cs="Times New Roman"/>
          <w:i/>
          <w:szCs w:val="24"/>
        </w:rPr>
        <w:footnoteReference w:id="7"/>
      </w:r>
    </w:p>
    <w:p w:rsidR="00293986" w:rsidRDefault="00CA21D9" w:rsidP="00D43F71">
      <w:pPr>
        <w:rPr>
          <w:rFonts w:ascii="Arial" w:hAnsi="Arial" w:cs="Arial"/>
          <w:color w:val="000000"/>
          <w:shd w:val="clear" w:color="auto" w:fill="FFFFFF"/>
        </w:rPr>
      </w:pPr>
      <w:r>
        <w:rPr>
          <w:rFonts w:cs="Times New Roman"/>
          <w:szCs w:val="24"/>
        </w:rPr>
        <w:t>Il loro legame diverrà</w:t>
      </w:r>
      <w:r w:rsidR="007148BF">
        <w:rPr>
          <w:rFonts w:cs="Times New Roman"/>
          <w:szCs w:val="24"/>
        </w:rPr>
        <w:t xml:space="preserve"> molto intenso</w:t>
      </w:r>
      <w:r>
        <w:rPr>
          <w:rFonts w:cs="Times New Roman"/>
          <w:szCs w:val="24"/>
        </w:rPr>
        <w:t xml:space="preserve"> e continueranno a vivere insieme anche dopo il matrimonio di Manzoni.</w:t>
      </w:r>
      <w:r w:rsidR="00C6178D">
        <w:rPr>
          <w:rFonts w:cs="Times New Roman"/>
          <w:szCs w:val="24"/>
        </w:rPr>
        <w:t xml:space="preserve"> </w:t>
      </w:r>
      <w:r w:rsidR="001A4687" w:rsidRPr="001A4687">
        <w:rPr>
          <w:rFonts w:cs="Times New Roman"/>
          <w:color w:val="000000"/>
          <w:szCs w:val="24"/>
          <w:shd w:val="clear" w:color="auto" w:fill="FFFFFF"/>
        </w:rPr>
        <w:t>L'</w:t>
      </w:r>
      <w:r w:rsidR="001A4687">
        <w:rPr>
          <w:rFonts w:cs="Times New Roman"/>
          <w:color w:val="000000"/>
          <w:szCs w:val="24"/>
          <w:shd w:val="clear" w:color="auto" w:fill="FFFFFF"/>
        </w:rPr>
        <w:t>incontro fu decisivo per tutti e due. Si creò una condizione nuova quando grazie al</w:t>
      </w:r>
      <w:r w:rsidR="001A4687" w:rsidRPr="001A4687">
        <w:rPr>
          <w:rFonts w:cs="Times New Roman"/>
          <w:color w:val="000000"/>
          <w:szCs w:val="24"/>
          <w:shd w:val="clear" w:color="auto" w:fill="FFFFFF"/>
        </w:rPr>
        <w:t xml:space="preserve">la ricchezza </w:t>
      </w:r>
      <w:r w:rsidR="001A4687">
        <w:rPr>
          <w:rFonts w:cs="Times New Roman"/>
          <w:color w:val="000000"/>
          <w:szCs w:val="24"/>
          <w:shd w:val="clear" w:color="auto" w:fill="FFFFFF"/>
        </w:rPr>
        <w:t>della madre liberò infatti il Manzoni</w:t>
      </w:r>
      <w:r w:rsidR="001A4687" w:rsidRPr="001A4687">
        <w:rPr>
          <w:rFonts w:cs="Times New Roman"/>
          <w:color w:val="000000"/>
          <w:szCs w:val="24"/>
          <w:shd w:val="clear" w:color="auto" w:fill="FFFFFF"/>
        </w:rPr>
        <w:t xml:space="preserve"> dalla soggezione al padre</w:t>
      </w:r>
      <w:r w:rsidR="00293986">
        <w:rPr>
          <w:rFonts w:ascii="Arial" w:hAnsi="Arial" w:cs="Arial"/>
          <w:color w:val="000000"/>
          <w:shd w:val="clear" w:color="auto" w:fill="FFFFFF"/>
        </w:rPr>
        <w:t>.</w:t>
      </w:r>
    </w:p>
    <w:p w:rsidR="00293986" w:rsidRDefault="001A4687" w:rsidP="00D43F71">
      <w:pPr>
        <w:rPr>
          <w:rFonts w:cs="Times New Roman"/>
          <w:color w:val="000000"/>
          <w:szCs w:val="24"/>
          <w:shd w:val="clear" w:color="auto" w:fill="FFFFFF"/>
        </w:rPr>
      </w:pPr>
      <w:r w:rsidRPr="001A4687">
        <w:rPr>
          <w:rFonts w:cs="Times New Roman"/>
          <w:color w:val="000000"/>
          <w:szCs w:val="24"/>
          <w:shd w:val="clear" w:color="auto" w:fill="FFFFFF"/>
        </w:rPr>
        <w:t>La Giulia</w:t>
      </w:r>
      <w:r>
        <w:rPr>
          <w:rFonts w:cs="Times New Roman"/>
          <w:color w:val="000000"/>
          <w:szCs w:val="24"/>
          <w:shd w:val="clear" w:color="auto" w:fill="FFFFFF"/>
        </w:rPr>
        <w:t xml:space="preserve"> era diventata una delle più assidue frequentatrici del salotto della</w:t>
      </w:r>
      <w:r w:rsidR="00D43F71">
        <w:rPr>
          <w:rFonts w:cs="Times New Roman"/>
          <w:color w:val="000000"/>
          <w:szCs w:val="24"/>
          <w:shd w:val="clear" w:color="auto" w:fill="FFFFFF"/>
        </w:rPr>
        <w:t xml:space="preserve"> vedova di Condorcet, Sofia di Grouchy </w:t>
      </w:r>
      <w:r w:rsidR="006650A4">
        <w:rPr>
          <w:rFonts w:cs="Times New Roman"/>
          <w:color w:val="000000"/>
          <w:szCs w:val="24"/>
          <w:shd w:val="clear" w:color="auto" w:fill="FFFFFF"/>
        </w:rPr>
        <w:t>che si trasferì poi da Parigi ad Auteuil e di lì nella famosa Maisonnette di Meulan. La Sofia</w:t>
      </w:r>
      <w:r w:rsidR="00D43F71">
        <w:rPr>
          <w:rFonts w:cs="Times New Roman"/>
          <w:color w:val="000000"/>
          <w:szCs w:val="24"/>
          <w:shd w:val="clear" w:color="auto" w:fill="FFFFFF"/>
        </w:rPr>
        <w:t xml:space="preserve"> liberarmente conviveva con Cladio Fauriel</w:t>
      </w:r>
      <w:r w:rsidR="00D43F71">
        <w:rPr>
          <w:rFonts w:cs="Times New Roman"/>
          <w:szCs w:val="24"/>
        </w:rPr>
        <w:t xml:space="preserve">, uno dei più notevoli rappresentanti </w:t>
      </w:r>
      <w:r w:rsidR="00293986">
        <w:rPr>
          <w:rFonts w:cs="Times New Roman"/>
          <w:szCs w:val="24"/>
        </w:rPr>
        <w:t>della nuova corrente romantica.</w:t>
      </w:r>
    </w:p>
    <w:p w:rsidR="00A35C2D" w:rsidRDefault="008A4EC8" w:rsidP="00D43F71">
      <w:pPr>
        <w:rPr>
          <w:rFonts w:cs="Times New Roman"/>
          <w:szCs w:val="24"/>
        </w:rPr>
      </w:pPr>
      <w:r>
        <w:rPr>
          <w:rFonts w:cs="Times New Roman"/>
          <w:color w:val="000000"/>
          <w:szCs w:val="24"/>
          <w:shd w:val="clear" w:color="auto" w:fill="FFFFFF"/>
        </w:rPr>
        <w:t xml:space="preserve">Nella capitale francese il giovane scrittore, grazie alla madre, conobbe Sofia di Grouchy, il cui salotto era frequentato dai più insigni letterali e ideologi del tempo. LʹAlessandro iniziò a frequentare il cosidetto gruppo degli </w:t>
      </w:r>
      <w:r>
        <w:rPr>
          <w:rFonts w:cs="Times New Roman"/>
          <w:szCs w:val="24"/>
        </w:rPr>
        <w:t>″ideologi″ che sostenevano le dottrine del razionalismo e del sensismo.</w:t>
      </w:r>
      <w:r>
        <w:rPr>
          <w:rFonts w:cs="Times New Roman"/>
          <w:color w:val="000000"/>
          <w:szCs w:val="24"/>
          <w:shd w:val="clear" w:color="auto" w:fill="FFFFFF"/>
        </w:rPr>
        <w:t xml:space="preserve"> </w:t>
      </w:r>
      <w:r w:rsidR="006650A4">
        <w:rPr>
          <w:rFonts w:cs="Times New Roman"/>
          <w:color w:val="000000"/>
          <w:szCs w:val="24"/>
          <w:shd w:val="clear" w:color="auto" w:fill="FFFFFF"/>
        </w:rPr>
        <w:t>Il Manzoni, f</w:t>
      </w:r>
      <w:r w:rsidR="00C6178D" w:rsidRPr="001A4687">
        <w:rPr>
          <w:rFonts w:cs="Times New Roman"/>
          <w:szCs w:val="24"/>
        </w:rPr>
        <w:t>inalmente</w:t>
      </w:r>
      <w:r w:rsidR="00C6178D">
        <w:rPr>
          <w:rFonts w:cs="Times New Roman"/>
          <w:szCs w:val="24"/>
        </w:rPr>
        <w:t>, lontano da Milano, dal suo conformis</w:t>
      </w:r>
      <w:r w:rsidR="006650A4">
        <w:rPr>
          <w:rFonts w:cs="Times New Roman"/>
          <w:szCs w:val="24"/>
        </w:rPr>
        <w:t xml:space="preserve">mo, dalla sua corruzione , </w:t>
      </w:r>
      <w:r w:rsidR="00C6178D">
        <w:rPr>
          <w:rFonts w:cs="Times New Roman"/>
          <w:szCs w:val="24"/>
        </w:rPr>
        <w:t xml:space="preserve">si trovava in una società di anime elette, una società </w:t>
      </w:r>
      <w:r w:rsidR="00377CB3">
        <w:rPr>
          <w:rFonts w:cs="Times New Roman"/>
          <w:szCs w:val="24"/>
        </w:rPr>
        <w:t xml:space="preserve"> </w:t>
      </w:r>
      <w:r w:rsidR="00C6178D">
        <w:rPr>
          <w:rFonts w:cs="Times New Roman"/>
          <w:szCs w:val="24"/>
        </w:rPr>
        <w:t>ciò risanata dove vigevano i principi e i costumi dei tempi nuovi.</w:t>
      </w:r>
      <w:r>
        <w:rPr>
          <w:rFonts w:cs="Times New Roman"/>
          <w:szCs w:val="24"/>
        </w:rPr>
        <w:t xml:space="preserve"> Lì</w:t>
      </w:r>
      <w:r w:rsidR="002D4721">
        <w:rPr>
          <w:rFonts w:cs="Times New Roman"/>
          <w:szCs w:val="24"/>
        </w:rPr>
        <w:t xml:space="preserve"> strinse amacizia con lo storico</w:t>
      </w:r>
      <w:r w:rsidR="00D43F71">
        <w:rPr>
          <w:rFonts w:cs="Times New Roman"/>
          <w:szCs w:val="24"/>
        </w:rPr>
        <w:t xml:space="preserve"> Claude Fauriel che gli ebbe arricchita la vita come nessun altro, se non forse, </w:t>
      </w:r>
      <w:r w:rsidR="008834F0">
        <w:rPr>
          <w:rFonts w:cs="Times New Roman"/>
          <w:szCs w:val="24"/>
        </w:rPr>
        <w:t xml:space="preserve">ventʹanni dopo, dal Rosmini. </w:t>
      </w:r>
      <w:r w:rsidR="00A35C2D">
        <w:rPr>
          <w:rFonts w:cs="Times New Roman"/>
          <w:szCs w:val="24"/>
        </w:rPr>
        <w:t>[ A</w:t>
      </w:r>
      <w:r w:rsidR="007F416C">
        <w:rPr>
          <w:rFonts w:cs="Times New Roman"/>
          <w:szCs w:val="24"/>
        </w:rPr>
        <w:t xml:space="preserve"> quarantʹanni passati </w:t>
      </w:r>
      <w:r w:rsidR="00A35C2D">
        <w:rPr>
          <w:rFonts w:cs="Times New Roman"/>
          <w:szCs w:val="24"/>
        </w:rPr>
        <w:t xml:space="preserve">conobbe </w:t>
      </w:r>
      <w:r w:rsidR="007F416C">
        <w:rPr>
          <w:rFonts w:cs="Times New Roman"/>
          <w:szCs w:val="24"/>
        </w:rPr>
        <w:t>il Rossini di cui già grandemente</w:t>
      </w:r>
      <w:r w:rsidR="00EC50DD">
        <w:rPr>
          <w:rFonts w:cs="Times New Roman"/>
          <w:szCs w:val="24"/>
        </w:rPr>
        <w:t xml:space="preserve"> ammirava gli scritti, ne </w:t>
      </w:r>
      <w:r w:rsidR="00EC50DD">
        <w:rPr>
          <w:rFonts w:cs="Times New Roman"/>
          <w:szCs w:val="24"/>
        </w:rPr>
        <w:lastRenderedPageBreak/>
        <w:t>divenne, più ancore che amico, filialmente devoto, e ciò per quanti il filosofo roveretano gli f</w:t>
      </w:r>
      <w:r w:rsidR="00FF2FBE">
        <w:rPr>
          <w:rFonts w:cs="Times New Roman"/>
          <w:szCs w:val="24"/>
        </w:rPr>
        <w:t>osse minore di ben dodici anni. ]</w:t>
      </w:r>
      <w:r w:rsidR="00EC50DD">
        <w:rPr>
          <w:rStyle w:val="Znakapoznpodarou"/>
          <w:rFonts w:cs="Times New Roman"/>
          <w:szCs w:val="24"/>
        </w:rPr>
        <w:footnoteReference w:id="8"/>
      </w:r>
      <w:r w:rsidR="00EC50DD">
        <w:rPr>
          <w:rFonts w:cs="Times New Roman"/>
          <w:szCs w:val="24"/>
        </w:rPr>
        <w:t xml:space="preserve"> </w:t>
      </w:r>
    </w:p>
    <w:p w:rsidR="008E77AE" w:rsidRPr="00293986" w:rsidRDefault="008834F0" w:rsidP="00D43F71">
      <w:pPr>
        <w:rPr>
          <w:rFonts w:cs="Times New Roman"/>
          <w:i/>
          <w:szCs w:val="24"/>
        </w:rPr>
      </w:pPr>
      <w:r>
        <w:rPr>
          <w:rFonts w:cs="Times New Roman"/>
          <w:szCs w:val="24"/>
        </w:rPr>
        <w:t>Non a caso era sta</w:t>
      </w:r>
      <w:r w:rsidR="004D133B">
        <w:rPr>
          <w:rFonts w:cs="Times New Roman"/>
          <w:szCs w:val="24"/>
        </w:rPr>
        <w:t>t</w:t>
      </w:r>
      <w:r>
        <w:rPr>
          <w:rFonts w:cs="Times New Roman"/>
          <w:szCs w:val="24"/>
        </w:rPr>
        <w:t>o il Fauriel</w:t>
      </w:r>
      <w:r w:rsidR="00D43F71" w:rsidRPr="00AB1B64">
        <w:rPr>
          <w:rFonts w:cs="Times New Roman"/>
          <w:szCs w:val="24"/>
        </w:rPr>
        <w:t xml:space="preserve"> </w:t>
      </w:r>
      <w:r>
        <w:rPr>
          <w:rFonts w:cs="Times New Roman"/>
          <w:szCs w:val="24"/>
        </w:rPr>
        <w:t>che proveniva dal Terzo stato ad aver suscitato ne</w:t>
      </w:r>
      <w:r w:rsidR="008A4EC8">
        <w:rPr>
          <w:rFonts w:cs="Times New Roman"/>
          <w:szCs w:val="24"/>
        </w:rPr>
        <w:t>l</w:t>
      </w:r>
      <w:r>
        <w:rPr>
          <w:rFonts w:cs="Times New Roman"/>
          <w:szCs w:val="24"/>
        </w:rPr>
        <w:t xml:space="preserve"> Manzoni quella viva simpatia da cui doveva nascere il reciproco e lungo attacamento. </w:t>
      </w:r>
      <w:r w:rsidR="00FF2FBE">
        <w:rPr>
          <w:rFonts w:cs="Times New Roman"/>
          <w:szCs w:val="24"/>
        </w:rPr>
        <w:t xml:space="preserve">[ </w:t>
      </w:r>
      <w:r w:rsidR="00D43F71" w:rsidRPr="00E3699E">
        <w:rPr>
          <w:rFonts w:cs="Times New Roman"/>
          <w:szCs w:val="24"/>
        </w:rPr>
        <w:t xml:space="preserve">Il Fauriel tuttavia, per essere esenzialmente letterato, partecipava più </w:t>
      </w:r>
      <w:r w:rsidR="001F54F5" w:rsidRPr="00E3699E">
        <w:rPr>
          <w:rFonts w:cs="Times New Roman"/>
          <w:szCs w:val="24"/>
        </w:rPr>
        <w:t>dello spirito della ideologia di quanto ne professasse le dotrine. Anima degli ideologi era soprattutto il medico e filosofo Cabanis, e alla sua morte gli successe come capo riconosci</w:t>
      </w:r>
      <w:r w:rsidR="00A35C2D">
        <w:rPr>
          <w:rFonts w:cs="Times New Roman"/>
          <w:szCs w:val="24"/>
        </w:rPr>
        <w:t>u</w:t>
      </w:r>
      <w:r w:rsidR="001F54F5" w:rsidRPr="00E3699E">
        <w:rPr>
          <w:rFonts w:cs="Times New Roman"/>
          <w:szCs w:val="24"/>
        </w:rPr>
        <w:t>to del gruppo il conte Cladio Destutt de Trancy</w:t>
      </w:r>
      <w:r w:rsidR="00FF2FBE">
        <w:rPr>
          <w:rFonts w:cs="Times New Roman"/>
          <w:i/>
          <w:szCs w:val="24"/>
        </w:rPr>
        <w:t xml:space="preserve">. </w:t>
      </w:r>
      <w:r w:rsidR="00FF2FBE">
        <w:rPr>
          <w:rFonts w:cs="Times New Roman"/>
          <w:szCs w:val="24"/>
        </w:rPr>
        <w:t>]</w:t>
      </w:r>
      <w:r w:rsidR="001F54F5" w:rsidRPr="00AB1B64">
        <w:rPr>
          <w:rStyle w:val="Znakapoznpodarou"/>
          <w:rFonts w:cs="Times New Roman"/>
          <w:i/>
          <w:szCs w:val="24"/>
        </w:rPr>
        <w:footnoteReference w:id="9"/>
      </w:r>
      <w:r w:rsidR="00293986">
        <w:rPr>
          <w:rFonts w:cs="Times New Roman"/>
          <w:i/>
          <w:szCs w:val="24"/>
        </w:rPr>
        <w:t xml:space="preserve"> </w:t>
      </w:r>
      <w:r w:rsidR="001B6137">
        <w:rPr>
          <w:rFonts w:cs="Times New Roman"/>
          <w:szCs w:val="24"/>
        </w:rPr>
        <w:t>Questa nuova esperienza di vita e di cultura fu effettivamente determinante per il Manzoni.</w:t>
      </w:r>
      <w:r w:rsidR="001D7C43">
        <w:rPr>
          <w:rFonts w:cs="Times New Roman"/>
          <w:szCs w:val="24"/>
        </w:rPr>
        <w:t xml:space="preserve"> </w:t>
      </w:r>
    </w:p>
    <w:p w:rsidR="001B6137" w:rsidRPr="001D7C43" w:rsidRDefault="001B6137" w:rsidP="00D43F71">
      <w:pPr>
        <w:rPr>
          <w:rFonts w:cs="Times New Roman"/>
          <w:szCs w:val="24"/>
        </w:rPr>
      </w:pPr>
      <w:r>
        <w:rPr>
          <w:rFonts w:cs="Times New Roman"/>
          <w:szCs w:val="24"/>
        </w:rPr>
        <w:t>Il Manzoni se ne andò da Parigi, sempre in compagnia della madre. La prima volta fu nel 1806, quando i due si recò in Svizzera</w:t>
      </w:r>
      <w:r w:rsidR="00252F1B">
        <w:rPr>
          <w:rFonts w:cs="Times New Roman"/>
          <w:szCs w:val="24"/>
        </w:rPr>
        <w:t xml:space="preserve"> probabilmente per disporto, dopo si spinsero fino a Torino, dove la Becaria sʹincontrò </w:t>
      </w:r>
      <w:r w:rsidR="00A00244">
        <w:rPr>
          <w:rFonts w:cs="Times New Roman"/>
          <w:szCs w:val="24"/>
        </w:rPr>
        <w:t>con</w:t>
      </w:r>
      <w:r w:rsidR="00252F1B">
        <w:rPr>
          <w:rFonts w:cs="Times New Roman"/>
          <w:szCs w:val="24"/>
        </w:rPr>
        <w:t xml:space="preserve"> una delle sorelle dellʹImbonati, Maddalena Sannazzari, avendo con lei da definire cose dovute allʹeredità dello scomparso e vi restarono quasi tre mesi.</w:t>
      </w:r>
      <w:r w:rsidR="00FA4825">
        <w:rPr>
          <w:rFonts w:cs="Times New Roman"/>
          <w:szCs w:val="24"/>
        </w:rPr>
        <w:t xml:space="preserve"> La seconda volta, nel 1807, il viaggio intrapreso aveva uno scopo: trovare la moglie per Alessandro.</w:t>
      </w:r>
      <w:r w:rsidR="00B86670">
        <w:rPr>
          <w:rFonts w:cs="Times New Roman"/>
          <w:szCs w:val="24"/>
        </w:rPr>
        <w:t xml:space="preserve"> La Giulia sʹera diretta con suo figlio a Genova. </w:t>
      </w:r>
      <w:r w:rsidR="00B86670">
        <w:rPr>
          <w:rFonts w:cs="Times New Roman"/>
          <w:color w:val="000000"/>
          <w:shd w:val="clear" w:color="auto" w:fill="FFFFFF"/>
        </w:rPr>
        <w:t xml:space="preserve">A Genova il Manzoni </w:t>
      </w:r>
      <w:r w:rsidR="00B86670" w:rsidRPr="00B86670">
        <w:rPr>
          <w:rFonts w:cs="Times New Roman"/>
          <w:color w:val="000000"/>
          <w:shd w:val="clear" w:color="auto" w:fill="FFFFFF"/>
        </w:rPr>
        <w:t xml:space="preserve"> ri</w:t>
      </w:r>
      <w:r w:rsidR="00B86670">
        <w:rPr>
          <w:rFonts w:cs="Times New Roman"/>
          <w:color w:val="000000"/>
          <w:shd w:val="clear" w:color="auto" w:fill="FFFFFF"/>
        </w:rPr>
        <w:t xml:space="preserve">vide </w:t>
      </w:r>
      <w:r w:rsidR="00B86670" w:rsidRPr="00B86670">
        <w:rPr>
          <w:rFonts w:cs="Times New Roman"/>
          <w:color w:val="000000"/>
          <w:shd w:val="clear" w:color="auto" w:fill="FFFFFF"/>
        </w:rPr>
        <w:t>Luigia (Luisina) Visconti, di cui era</w:t>
      </w:r>
      <w:r w:rsidR="00B86670">
        <w:rPr>
          <w:rFonts w:cs="Times New Roman"/>
          <w:color w:val="000000"/>
          <w:shd w:val="clear" w:color="auto" w:fill="FFFFFF"/>
        </w:rPr>
        <w:t xml:space="preserve"> stato innamorato da giovane</w:t>
      </w:r>
      <w:r w:rsidR="00B86670" w:rsidRPr="00B86670">
        <w:rPr>
          <w:rFonts w:cs="Times New Roman"/>
          <w:color w:val="000000"/>
          <w:shd w:val="clear" w:color="auto" w:fill="FFFFFF"/>
        </w:rPr>
        <w:t>, sorella di Ermes Vi</w:t>
      </w:r>
      <w:r w:rsidR="00B86670">
        <w:rPr>
          <w:rFonts w:cs="Times New Roman"/>
          <w:color w:val="000000"/>
          <w:shd w:val="clear" w:color="auto" w:fill="FFFFFF"/>
        </w:rPr>
        <w:t xml:space="preserve">sconti; la Beccaria, che desiderava </w:t>
      </w:r>
      <w:r w:rsidR="00B86670" w:rsidRPr="00B86670">
        <w:rPr>
          <w:rFonts w:cs="Times New Roman"/>
          <w:color w:val="000000"/>
          <w:shd w:val="clear" w:color="auto" w:fill="FFFFFF"/>
        </w:rPr>
        <w:t>un sollec</w:t>
      </w:r>
      <w:r w:rsidR="00B86670">
        <w:rPr>
          <w:rFonts w:cs="Times New Roman"/>
          <w:color w:val="000000"/>
          <w:shd w:val="clear" w:color="auto" w:fill="FFFFFF"/>
        </w:rPr>
        <w:t>ito matrimonio del figlio, rimase</w:t>
      </w:r>
      <w:r w:rsidR="00B86670" w:rsidRPr="00B86670">
        <w:rPr>
          <w:rFonts w:cs="Times New Roman"/>
          <w:color w:val="000000"/>
          <w:shd w:val="clear" w:color="auto" w:fill="FFFFFF"/>
        </w:rPr>
        <w:t xml:space="preserve"> tuttavia delusa nell'apprendere che la donna era già sposata. </w:t>
      </w:r>
      <w:r w:rsidR="00FF2FBE">
        <w:rPr>
          <w:rFonts w:cs="Times New Roman"/>
          <w:color w:val="000000"/>
          <w:shd w:val="clear" w:color="auto" w:fill="FFFFFF"/>
        </w:rPr>
        <w:t xml:space="preserve">[ </w:t>
      </w:r>
      <w:r w:rsidR="00B86670" w:rsidRPr="00B86670">
        <w:rPr>
          <w:rFonts w:cs="Times New Roman"/>
          <w:color w:val="000000"/>
          <w:shd w:val="clear" w:color="auto" w:fill="FFFFFF"/>
        </w:rPr>
        <w:t>Proprio a Genova furono informati il 20 marzo che Pietro Manzoni, malato, voleva rivedere il figlio, ma giunti a Brusuglio seppero che aveva fatto testamento ed era morto. Senza entrare in città ripartirono per Torino.</w:t>
      </w:r>
      <w:r w:rsidR="00FF2FBE">
        <w:rPr>
          <w:rFonts w:cs="Times New Roman"/>
          <w:color w:val="000000"/>
          <w:shd w:val="clear" w:color="auto" w:fill="FFFFFF"/>
        </w:rPr>
        <w:t xml:space="preserve"> ]</w:t>
      </w:r>
      <w:r w:rsidR="00B86670">
        <w:rPr>
          <w:rStyle w:val="Znakapoznpodarou"/>
          <w:rFonts w:cs="Times New Roman"/>
          <w:color w:val="000000"/>
          <w:shd w:val="clear" w:color="auto" w:fill="FFFFFF"/>
        </w:rPr>
        <w:footnoteReference w:id="10"/>
      </w:r>
      <w:r w:rsidR="001D7C43">
        <w:rPr>
          <w:rFonts w:cs="Times New Roman"/>
          <w:color w:val="000000"/>
          <w:shd w:val="clear" w:color="auto" w:fill="FFFFFF"/>
        </w:rPr>
        <w:t xml:space="preserve"> </w:t>
      </w:r>
    </w:p>
    <w:p w:rsidR="00E53946" w:rsidRDefault="001D7C43" w:rsidP="00D43F71">
      <w:pPr>
        <w:rPr>
          <w:rFonts w:cs="Times New Roman"/>
          <w:szCs w:val="24"/>
        </w:rPr>
      </w:pPr>
      <w:r>
        <w:rPr>
          <w:rFonts w:cs="Times New Roman"/>
          <w:color w:val="000000"/>
          <w:shd w:val="clear" w:color="auto" w:fill="FFFFFF"/>
        </w:rPr>
        <w:t>Molto sconvolto appare nella lettera dellʹ8 aprile, scritta al Fauriel da Torino, nella quale narra</w:t>
      </w:r>
      <w:r>
        <w:rPr>
          <w:rFonts w:cs="Times New Roman"/>
          <w:szCs w:val="24"/>
        </w:rPr>
        <w:t xml:space="preserve"> della improvvisa morte del padre avvenuta il 17 marzo a Milano.</w:t>
      </w:r>
    </w:p>
    <w:p w:rsidR="008E77AE" w:rsidRDefault="008E77AE" w:rsidP="00D43F71">
      <w:pPr>
        <w:rPr>
          <w:rFonts w:cs="Times New Roman"/>
          <w:szCs w:val="24"/>
        </w:rPr>
      </w:pPr>
      <w:r>
        <w:rPr>
          <w:rFonts w:cs="Times New Roman"/>
          <w:szCs w:val="24"/>
        </w:rPr>
        <w:t>La realtà è che il Manzoni non vedeva lʹora di volger le spalle al passato – quei primi ventʹanni della sua vita così pieni di cose penose e diagevoli – non vedeva soprattutto lʹora di ritornare a Parigi, fra i suoi nuovo amici, accanto al suo amato Fauriel.</w:t>
      </w:r>
      <w:r w:rsidR="003340F5">
        <w:rPr>
          <w:rFonts w:cs="Times New Roman"/>
          <w:szCs w:val="24"/>
        </w:rPr>
        <w:t xml:space="preserve"> A Parigi lo troviamo di nuovo alle preso con un altro progetto di unione, stavolta con una figliola del Destutt de Tracy. </w:t>
      </w:r>
      <w:r w:rsidR="00FF2FBE">
        <w:rPr>
          <w:rFonts w:cs="Times New Roman"/>
          <w:szCs w:val="24"/>
        </w:rPr>
        <w:t xml:space="preserve">[ </w:t>
      </w:r>
      <w:r w:rsidR="002E7A5A">
        <w:rPr>
          <w:rFonts w:cs="Times New Roman"/>
          <w:szCs w:val="24"/>
        </w:rPr>
        <w:t>Ma neppur questo progetto era destinato a maturare, e la Giulia prese a seguir senza indugio unʹaltr</w:t>
      </w:r>
      <w:r w:rsidR="00FF2FBE">
        <w:rPr>
          <w:rFonts w:cs="Times New Roman"/>
          <w:szCs w:val="24"/>
        </w:rPr>
        <w:t>a pista, e questa era la buona. ]</w:t>
      </w:r>
      <w:r w:rsidR="002E7A5A">
        <w:rPr>
          <w:rStyle w:val="Znakapoznpodarou"/>
          <w:rFonts w:cs="Times New Roman"/>
          <w:szCs w:val="24"/>
        </w:rPr>
        <w:footnoteReference w:id="11"/>
      </w:r>
    </w:p>
    <w:p w:rsidR="009D1879" w:rsidRDefault="009D1879" w:rsidP="00D43F71">
      <w:pPr>
        <w:rPr>
          <w:rFonts w:cs="Times New Roman"/>
          <w:color w:val="000000"/>
          <w:shd w:val="clear" w:color="auto" w:fill="FFFFFF"/>
        </w:rPr>
      </w:pPr>
      <w:r>
        <w:rPr>
          <w:rFonts w:cs="Times New Roman"/>
          <w:color w:val="000000"/>
          <w:shd w:val="clear" w:color="auto" w:fill="FFFFFF"/>
        </w:rPr>
        <w:lastRenderedPageBreak/>
        <w:t>La morte del padre permise al Manzoni</w:t>
      </w:r>
      <w:r w:rsidRPr="009D1879">
        <w:rPr>
          <w:rFonts w:cs="Times New Roman"/>
          <w:color w:val="000000"/>
          <w:shd w:val="clear" w:color="auto" w:fill="FFFFFF"/>
        </w:rPr>
        <w:t xml:space="preserve"> di aggiungere l'eredità paterna</w:t>
      </w:r>
      <w:r>
        <w:rPr>
          <w:rFonts w:cs="Times New Roman"/>
          <w:color w:val="000000"/>
          <w:shd w:val="clear" w:color="auto" w:fill="FFFFFF"/>
        </w:rPr>
        <w:t xml:space="preserve"> ai beni Imbonati. Il possedimento</w:t>
      </w:r>
      <w:r w:rsidRPr="009D1879">
        <w:rPr>
          <w:rFonts w:cs="Times New Roman"/>
          <w:color w:val="000000"/>
          <w:shd w:val="clear" w:color="auto" w:fill="FFFFFF"/>
        </w:rPr>
        <w:t>, divenuto notevole, costituiva una responsabilità e una sfida. La critica ai costumi italiani</w:t>
      </w:r>
      <w:r w:rsidR="00F85D3F">
        <w:rPr>
          <w:rFonts w:cs="Times New Roman"/>
          <w:color w:val="000000"/>
          <w:shd w:val="clear" w:color="auto" w:fill="FFFFFF"/>
        </w:rPr>
        <w:t xml:space="preserve"> espressa fino ad allora richiedeva che il giovane benestante</w:t>
      </w:r>
      <w:r w:rsidRPr="009D1879">
        <w:rPr>
          <w:rFonts w:cs="Times New Roman"/>
          <w:color w:val="000000"/>
          <w:shd w:val="clear" w:color="auto" w:fill="FFFFFF"/>
        </w:rPr>
        <w:t xml:space="preserve"> provasse a far meglio dei nobili suoi conterr</w:t>
      </w:r>
      <w:r w:rsidR="00F85D3F">
        <w:rPr>
          <w:rFonts w:cs="Times New Roman"/>
          <w:color w:val="000000"/>
          <w:shd w:val="clear" w:color="auto" w:fill="FFFFFF"/>
        </w:rPr>
        <w:t>anei, amministrando e creando</w:t>
      </w:r>
      <w:r w:rsidRPr="009D1879">
        <w:rPr>
          <w:rFonts w:cs="Times New Roman"/>
          <w:color w:val="000000"/>
          <w:shd w:val="clear" w:color="auto" w:fill="FFFFFF"/>
        </w:rPr>
        <w:t xml:space="preserve"> una nuova famiglia.</w:t>
      </w:r>
    </w:p>
    <w:p w:rsidR="00315CE0" w:rsidRDefault="00D70A14" w:rsidP="00D43F71">
      <w:pPr>
        <w:rPr>
          <w:rFonts w:cs="Times New Roman"/>
          <w:color w:val="000000"/>
          <w:shd w:val="clear" w:color="auto" w:fill="FFFFFF"/>
        </w:rPr>
      </w:pPr>
      <w:r>
        <w:rPr>
          <w:rStyle w:val="apple-converted-space"/>
          <w:rFonts w:ascii="Arial" w:hAnsi="Arial" w:cs="Arial"/>
          <w:color w:val="000000"/>
          <w:shd w:val="clear" w:color="auto" w:fill="FFFFFF"/>
        </w:rPr>
        <w:t> </w:t>
      </w:r>
      <w:r>
        <w:rPr>
          <w:rFonts w:cs="Times New Roman"/>
          <w:color w:val="000000"/>
          <w:shd w:val="clear" w:color="auto" w:fill="FFFFFF"/>
        </w:rPr>
        <w:t>Ne</w:t>
      </w:r>
      <w:r w:rsidRPr="00D70A14">
        <w:rPr>
          <w:rFonts w:cs="Times New Roman"/>
          <w:color w:val="000000"/>
          <w:shd w:val="clear" w:color="auto" w:fill="FFFFFF"/>
        </w:rPr>
        <w:t>l settembre 1807 madre e figlio tornarono a Milano nutrendo proge</w:t>
      </w:r>
      <w:r>
        <w:rPr>
          <w:rFonts w:cs="Times New Roman"/>
          <w:color w:val="000000"/>
          <w:shd w:val="clear" w:color="auto" w:fill="FFFFFF"/>
        </w:rPr>
        <w:t>tti su Brusuglio e per impiegare i denari</w:t>
      </w:r>
      <w:r w:rsidRPr="00D70A14">
        <w:rPr>
          <w:rFonts w:cs="Times New Roman"/>
          <w:color w:val="000000"/>
          <w:shd w:val="clear" w:color="auto" w:fill="FFFFFF"/>
        </w:rPr>
        <w:t xml:space="preserve"> nei pod</w:t>
      </w:r>
      <w:r>
        <w:rPr>
          <w:rFonts w:cs="Times New Roman"/>
          <w:color w:val="000000"/>
          <w:shd w:val="clear" w:color="auto" w:fill="FFFFFF"/>
        </w:rPr>
        <w:t>eri. C'era anche una ragazzina</w:t>
      </w:r>
      <w:r w:rsidRPr="00D70A14">
        <w:rPr>
          <w:rFonts w:cs="Times New Roman"/>
          <w:color w:val="000000"/>
          <w:shd w:val="clear" w:color="auto" w:fill="FFFFFF"/>
        </w:rPr>
        <w:t xml:space="preserve"> nuziale: Enrichetta Blondel, sedicenne ginevrina, calvinista, estranea all'aristocrazia milanese ostile ai Manzoni.</w:t>
      </w:r>
      <w:r>
        <w:rPr>
          <w:rFonts w:cs="Times New Roman"/>
          <w:color w:val="000000"/>
          <w:shd w:val="clear" w:color="auto" w:fill="FFFFFF"/>
        </w:rPr>
        <w:t xml:space="preserve"> Enriche</w:t>
      </w:r>
      <w:r w:rsidR="00315CE0">
        <w:rPr>
          <w:rFonts w:cs="Times New Roman"/>
          <w:color w:val="000000"/>
          <w:shd w:val="clear" w:color="auto" w:fill="FFFFFF"/>
        </w:rPr>
        <w:t>tta Blondel, oltre che la dolci</w:t>
      </w:r>
      <w:r>
        <w:rPr>
          <w:rFonts w:cs="Times New Roman"/>
          <w:color w:val="000000"/>
          <w:shd w:val="clear" w:color="auto" w:fill="FFFFFF"/>
        </w:rPr>
        <w:t>ssima sposa di Alessandro Manzoni doveva diventarne anche lʹamica</w:t>
      </w:r>
      <w:r w:rsidR="00315CE0">
        <w:rPr>
          <w:rFonts w:cs="Times New Roman"/>
          <w:color w:val="000000"/>
          <w:shd w:val="clear" w:color="auto" w:fill="FFFFFF"/>
        </w:rPr>
        <w:t xml:space="preserve"> più cara, e perfino la musa, per i venticinque anni che durò il loro legame</w:t>
      </w:r>
      <w:r w:rsidR="00315CE0" w:rsidRPr="005E7F0F">
        <w:rPr>
          <w:rFonts w:cs="Times New Roman"/>
          <w:color w:val="000000"/>
          <w:shd w:val="clear" w:color="auto" w:fill="FFFFFF"/>
        </w:rPr>
        <w:t xml:space="preserve">. </w:t>
      </w:r>
      <w:r w:rsidR="00877F42">
        <w:rPr>
          <w:rFonts w:cs="Times New Roman"/>
          <w:color w:val="000000"/>
          <w:shd w:val="clear" w:color="auto" w:fill="FFFFFF"/>
        </w:rPr>
        <w:t xml:space="preserve">Dal 1806 al </w:t>
      </w:r>
      <w:r w:rsidR="005E7F0F" w:rsidRPr="005E7F0F">
        <w:rPr>
          <w:rFonts w:cs="Times New Roman"/>
          <w:color w:val="000000"/>
          <w:shd w:val="clear" w:color="auto" w:fill="FFFFFF"/>
        </w:rPr>
        <w:t>1825 Fauriel rappresent</w:t>
      </w:r>
      <w:r w:rsidR="00877F42">
        <w:rPr>
          <w:rFonts w:cs="Times New Roman"/>
          <w:color w:val="000000"/>
          <w:shd w:val="clear" w:color="auto" w:fill="FFFFFF"/>
        </w:rPr>
        <w:t>ò un riferimento inevitabile</w:t>
      </w:r>
      <w:r w:rsidR="005E7F0F" w:rsidRPr="005E7F0F">
        <w:rPr>
          <w:rFonts w:cs="Times New Roman"/>
          <w:color w:val="000000"/>
          <w:shd w:val="clear" w:color="auto" w:fill="FFFFFF"/>
        </w:rPr>
        <w:t xml:space="preserve"> per il M</w:t>
      </w:r>
      <w:r w:rsidR="00877F42">
        <w:rPr>
          <w:rFonts w:cs="Times New Roman"/>
          <w:color w:val="000000"/>
          <w:shd w:val="clear" w:color="auto" w:fill="FFFFFF"/>
        </w:rPr>
        <w:t xml:space="preserve">anzoni, </w:t>
      </w:r>
      <w:r w:rsidR="005E7F0F" w:rsidRPr="005E7F0F">
        <w:rPr>
          <w:rFonts w:cs="Times New Roman"/>
          <w:color w:val="000000"/>
          <w:shd w:val="clear" w:color="auto" w:fill="FFFFFF"/>
        </w:rPr>
        <w:t>più vecchio di 13 anni, critico di Napoleone, custode di ortodossia politica, storico e letterato amico di Anne-Louise-Germaine Necker (madame de Staël) e di</w:t>
      </w:r>
      <w:r w:rsidR="00877F42">
        <w:rPr>
          <w:rFonts w:cs="Times New Roman"/>
          <w:color w:val="000000"/>
          <w:shd w:val="clear" w:color="auto" w:fill="FFFFFF"/>
        </w:rPr>
        <w:t xml:space="preserve"> Cabanis, Destutt de Tracy</w:t>
      </w:r>
      <w:r w:rsidR="005E7F0F" w:rsidRPr="005E7F0F">
        <w:rPr>
          <w:rFonts w:cs="Times New Roman"/>
          <w:color w:val="000000"/>
          <w:shd w:val="clear" w:color="auto" w:fill="FFFFFF"/>
        </w:rPr>
        <w:t>, Fauriel fu garante, traduttore, correttore del Manzoni. Le sue lettere so</w:t>
      </w:r>
      <w:r w:rsidR="00877F42">
        <w:rPr>
          <w:rFonts w:cs="Times New Roman"/>
          <w:color w:val="000000"/>
          <w:shd w:val="clear" w:color="auto" w:fill="FFFFFF"/>
        </w:rPr>
        <w:t>no tra le poche fonti private</w:t>
      </w:r>
      <w:r w:rsidR="005E7F0F" w:rsidRPr="005E7F0F">
        <w:rPr>
          <w:rFonts w:cs="Times New Roman"/>
          <w:color w:val="000000"/>
          <w:shd w:val="clear" w:color="auto" w:fill="FFFFFF"/>
        </w:rPr>
        <w:t xml:space="preserve"> del M</w:t>
      </w:r>
      <w:r w:rsidR="00877F42">
        <w:rPr>
          <w:rFonts w:cs="Times New Roman"/>
          <w:color w:val="000000"/>
          <w:shd w:val="clear" w:color="auto" w:fill="FFFFFF"/>
        </w:rPr>
        <w:t>anzoni</w:t>
      </w:r>
      <w:r w:rsidR="005E7F0F" w:rsidRPr="005E7F0F">
        <w:rPr>
          <w:rFonts w:cs="Times New Roman"/>
          <w:color w:val="000000"/>
          <w:shd w:val="clear" w:color="auto" w:fill="FFFFFF"/>
        </w:rPr>
        <w:t>., per il quale fu come un fratello maggiore.</w:t>
      </w:r>
      <w:r w:rsidR="00877F42">
        <w:rPr>
          <w:rFonts w:cs="Times New Roman"/>
          <w:color w:val="000000"/>
          <w:shd w:val="clear" w:color="auto" w:fill="FFFFFF"/>
        </w:rPr>
        <w:t xml:space="preserve"> </w:t>
      </w:r>
      <w:r w:rsidR="00FF2FBE">
        <w:rPr>
          <w:rFonts w:cs="Times New Roman"/>
          <w:color w:val="000000"/>
          <w:shd w:val="clear" w:color="auto" w:fill="FFFFFF"/>
        </w:rPr>
        <w:t xml:space="preserve">[ </w:t>
      </w:r>
      <w:r w:rsidR="00315CE0" w:rsidRPr="005E7F0F">
        <w:rPr>
          <w:rFonts w:cs="Times New Roman"/>
          <w:color w:val="000000"/>
          <w:shd w:val="clear" w:color="auto" w:fill="FFFFFF"/>
        </w:rPr>
        <w:t xml:space="preserve">Il primo ad essere informato di come si andavano </w:t>
      </w:r>
      <w:r w:rsidR="00315CE0">
        <w:rPr>
          <w:rFonts w:cs="Times New Roman"/>
          <w:color w:val="000000"/>
          <w:shd w:val="clear" w:color="auto" w:fill="FFFFFF"/>
        </w:rPr>
        <w:t>mettendo le cose fu beninteso il Fauriel.</w:t>
      </w:r>
    </w:p>
    <w:p w:rsidR="00B828B2" w:rsidRDefault="00315CE0" w:rsidP="00B828B2">
      <w:pPr>
        <w:jc w:val="center"/>
        <w:rPr>
          <w:rFonts w:cs="Times New Roman"/>
          <w:color w:val="000000"/>
          <w:shd w:val="clear" w:color="auto" w:fill="FFFFFF"/>
        </w:rPr>
      </w:pPr>
      <w:r>
        <w:rPr>
          <w:rFonts w:cs="Times New Roman"/>
          <w:color w:val="000000"/>
          <w:shd w:val="clear" w:color="auto" w:fill="FFFFFF"/>
        </w:rPr>
        <w:t>Jʹai une confidence à vous faire; - gli scriveva infatti il Manzoni - jʹai vu cette personne dont je vous ai parlé, à Milan; je lʹai trouvée très gentille; ma mère qui a parlé avec elle aussi…la trouve dʹun coeur excellent… Il y a pour moi un autre avantage qui en est réellement un dans ce pays, au moins pour moi, cʹest quʹelle nʹest pas noble</w:t>
      </w:r>
      <w:r w:rsidR="00B828B2">
        <w:rPr>
          <w:rFonts w:cs="Times New Roman"/>
          <w:color w:val="000000"/>
          <w:shd w:val="clear" w:color="auto" w:fill="FFFFFF"/>
        </w:rPr>
        <w:t>… Elle est de plus protestante, enfin, cʹest un trésor…</w:t>
      </w:r>
    </w:p>
    <w:p w:rsidR="00D70A14" w:rsidRDefault="00FF2FBE" w:rsidP="00D43F71">
      <w:pPr>
        <w:rPr>
          <w:rFonts w:cs="Times New Roman"/>
          <w:color w:val="000000"/>
          <w:shd w:val="clear" w:color="auto" w:fill="FFFFFF"/>
        </w:rPr>
      </w:pPr>
      <w:r>
        <w:rPr>
          <w:rFonts w:cs="Times New Roman"/>
          <w:color w:val="000000"/>
          <w:shd w:val="clear" w:color="auto" w:fill="FFFFFF"/>
        </w:rPr>
        <w:t>«</w:t>
      </w:r>
      <w:r w:rsidR="00B828B2">
        <w:rPr>
          <w:rFonts w:cs="Times New Roman"/>
          <w:color w:val="000000"/>
          <w:shd w:val="clear" w:color="auto" w:fill="FFFFFF"/>
        </w:rPr>
        <w:t>Ho da farvi una confidenza. Ho visto quella ragazza di cui vi ho parlato, a Milano; lʹho trovata mo</w:t>
      </w:r>
      <w:r w:rsidR="00A35C2D">
        <w:rPr>
          <w:rFonts w:cs="Times New Roman"/>
          <w:color w:val="000000"/>
          <w:shd w:val="clear" w:color="auto" w:fill="FFFFFF"/>
        </w:rPr>
        <w:t>l</w:t>
      </w:r>
      <w:r w:rsidR="00B828B2">
        <w:rPr>
          <w:rFonts w:cs="Times New Roman"/>
          <w:color w:val="000000"/>
          <w:shd w:val="clear" w:color="auto" w:fill="FFFFFF"/>
        </w:rPr>
        <w:t>to carina. Anche mia madre le ha parlato… e le ha trovato un cuore eccellente… Cʹè poi per me un altro vantaggio, che in questo paese è un vantaggio davvero, almeno per me, ed è che la ragazza non appartiene alla nobiltà… Per di più è protest</w:t>
      </w:r>
      <w:r>
        <w:rPr>
          <w:rFonts w:cs="Times New Roman"/>
          <w:color w:val="000000"/>
          <w:shd w:val="clear" w:color="auto" w:fill="FFFFFF"/>
        </w:rPr>
        <w:t>ante, insomma è un vero tesoro…</w:t>
      </w:r>
      <w:r w:rsidR="00315CE0">
        <w:rPr>
          <w:rFonts w:cs="Times New Roman"/>
          <w:color w:val="000000"/>
          <w:shd w:val="clear" w:color="auto" w:fill="FFFFFF"/>
        </w:rPr>
        <w:t>»</w:t>
      </w:r>
      <w:r>
        <w:rPr>
          <w:rFonts w:cs="Times New Roman"/>
          <w:color w:val="000000"/>
          <w:shd w:val="clear" w:color="auto" w:fill="FFFFFF"/>
        </w:rPr>
        <w:t xml:space="preserve"> ]</w:t>
      </w:r>
      <w:r w:rsidR="00E5226C">
        <w:rPr>
          <w:rStyle w:val="Znakapoznpodarou"/>
          <w:rFonts w:cs="Times New Roman"/>
          <w:color w:val="000000"/>
          <w:shd w:val="clear" w:color="auto" w:fill="FFFFFF"/>
        </w:rPr>
        <w:footnoteReference w:id="12"/>
      </w:r>
    </w:p>
    <w:p w:rsidR="00E1663E" w:rsidRDefault="00A344D5" w:rsidP="00E1663E">
      <w:pPr>
        <w:pStyle w:val="Normlnweb"/>
        <w:shd w:val="clear" w:color="auto" w:fill="FFFFFF"/>
        <w:spacing w:before="0" w:beforeAutospacing="0" w:after="225" w:afterAutospacing="0" w:line="420" w:lineRule="atLeast"/>
        <w:textAlignment w:val="baseline"/>
        <w:rPr>
          <w:color w:val="000000"/>
        </w:rPr>
      </w:pPr>
      <w:r>
        <w:rPr>
          <w:color w:val="000000"/>
          <w:shd w:val="clear" w:color="auto" w:fill="FFFFFF"/>
        </w:rPr>
        <w:t>A Milano fu celebrato i</w:t>
      </w:r>
      <w:r w:rsidRPr="00A344D5">
        <w:rPr>
          <w:color w:val="000000"/>
          <w:shd w:val="clear" w:color="auto" w:fill="FFFFFF"/>
        </w:rPr>
        <w:t xml:space="preserve">l matrimonio civile </w:t>
      </w:r>
      <w:r>
        <w:rPr>
          <w:color w:val="000000"/>
          <w:shd w:val="clear" w:color="auto" w:fill="FFFFFF"/>
        </w:rPr>
        <w:t xml:space="preserve">in municipio il 6 febbraio </w:t>
      </w:r>
      <w:r w:rsidRPr="00A344D5">
        <w:rPr>
          <w:color w:val="000000"/>
          <w:shd w:val="clear" w:color="auto" w:fill="FFFFFF"/>
        </w:rPr>
        <w:t>1808; poi, nel palazzo che i Blondel avevano acq</w:t>
      </w:r>
      <w:r w:rsidR="004F0E91">
        <w:rPr>
          <w:color w:val="000000"/>
          <w:shd w:val="clear" w:color="auto" w:fill="FFFFFF"/>
        </w:rPr>
        <w:t>uistato da Giulia, il pastore Gian Gaspare</w:t>
      </w:r>
      <w:r w:rsidRPr="00A344D5">
        <w:rPr>
          <w:color w:val="000000"/>
          <w:shd w:val="clear" w:color="auto" w:fill="FFFFFF"/>
        </w:rPr>
        <w:t xml:space="preserve"> Ore</w:t>
      </w:r>
      <w:r w:rsidR="00B5655B">
        <w:rPr>
          <w:color w:val="000000"/>
          <w:shd w:val="clear" w:color="auto" w:fill="FFFFFF"/>
        </w:rPr>
        <w:t>lli</w:t>
      </w:r>
      <w:r w:rsidR="004F0E91">
        <w:rPr>
          <w:color w:val="000000"/>
          <w:shd w:val="clear" w:color="auto" w:fill="FFFFFF"/>
        </w:rPr>
        <w:t>, nativo di Zurigo ma dimorante a Bergamo,</w:t>
      </w:r>
      <w:r w:rsidR="00B5655B">
        <w:rPr>
          <w:color w:val="000000"/>
          <w:shd w:val="clear" w:color="auto" w:fill="FFFFFF"/>
        </w:rPr>
        <w:t xml:space="preserve"> benedisse gli sposi con cerimonia</w:t>
      </w:r>
      <w:r w:rsidR="00D466F8">
        <w:rPr>
          <w:color w:val="000000"/>
          <w:shd w:val="clear" w:color="auto" w:fill="FFFFFF"/>
        </w:rPr>
        <w:t xml:space="preserve"> calvinista, visto la rinuncia</w:t>
      </w:r>
      <w:r w:rsidRPr="00A344D5">
        <w:rPr>
          <w:color w:val="000000"/>
          <w:shd w:val="clear" w:color="auto" w:fill="FFFFFF"/>
        </w:rPr>
        <w:t xml:space="preserve"> delle autorità ecclesiastiche milanesi di consentire la celebrazione di un matrimonio "misto".</w:t>
      </w:r>
      <w:r w:rsidR="00B93728">
        <w:rPr>
          <w:color w:val="000000"/>
          <w:shd w:val="clear" w:color="auto" w:fill="FFFFFF"/>
        </w:rPr>
        <w:t xml:space="preserve"> Ecco dunque una famiglia molto felice.</w:t>
      </w:r>
      <w:r w:rsidR="00693EE9">
        <w:rPr>
          <w:color w:val="000000"/>
          <w:shd w:val="clear" w:color="auto" w:fill="FFFFFF"/>
        </w:rPr>
        <w:t xml:space="preserve"> Grazie allʹeredità Imbonati ebbero una gran villa a </w:t>
      </w:r>
      <w:r w:rsidR="00693EE9">
        <w:rPr>
          <w:color w:val="000000"/>
          <w:shd w:val="clear" w:color="auto" w:fill="FFFFFF"/>
        </w:rPr>
        <w:lastRenderedPageBreak/>
        <w:t>Brusuglio con un vasto parco intorno, ma per sfuggire i commenti ostili della società milanese, i Manzoni non sanno far meglio che tornare a Parigi</w:t>
      </w:r>
      <w:r w:rsidR="00693EE9" w:rsidRPr="00693EE9">
        <w:rPr>
          <w:color w:val="000000"/>
          <w:shd w:val="clear" w:color="auto" w:fill="FFFFFF"/>
        </w:rPr>
        <w:t xml:space="preserve">. </w:t>
      </w:r>
      <w:r w:rsidR="00693EE9">
        <w:rPr>
          <w:color w:val="000000"/>
          <w:shd w:val="clear" w:color="auto" w:fill="FFFFFF"/>
        </w:rPr>
        <w:t>Il 23 dicembre 1808 lʹEnrichetta mise al mondo una bambina</w:t>
      </w:r>
      <w:r w:rsidR="00693EE9" w:rsidRPr="00693EE9">
        <w:rPr>
          <w:color w:val="000000"/>
          <w:shd w:val="clear" w:color="auto" w:fill="FFFFFF"/>
        </w:rPr>
        <w:t>, Giulia Claudia (Giulietta</w:t>
      </w:r>
      <w:r w:rsidR="00693EE9" w:rsidRPr="00E1663E">
        <w:rPr>
          <w:color w:val="000000"/>
          <w:shd w:val="clear" w:color="auto" w:fill="FFFFFF"/>
        </w:rPr>
        <w:t>).</w:t>
      </w:r>
      <w:r w:rsidR="00693EE9" w:rsidRPr="00E1663E">
        <w:rPr>
          <w:rStyle w:val="apple-converted-space"/>
          <w:rFonts w:eastAsiaTheme="majorEastAsia"/>
          <w:color w:val="000000"/>
          <w:shd w:val="clear" w:color="auto" w:fill="FFFFFF"/>
        </w:rPr>
        <w:t> </w:t>
      </w:r>
      <w:r w:rsidR="00E1663E">
        <w:rPr>
          <w:color w:val="000000"/>
        </w:rPr>
        <w:t xml:space="preserve">A Parigi durante gli anni 1808 – 1810, gli interessi dellʹAlessandro </w:t>
      </w:r>
      <w:r w:rsidR="00E1663E" w:rsidRPr="00E1663E">
        <w:rPr>
          <w:color w:val="000000"/>
        </w:rPr>
        <w:t xml:space="preserve">si estesero alla riflessione sull'etica </w:t>
      </w:r>
      <w:r w:rsidR="00E1663E">
        <w:rPr>
          <w:color w:val="000000"/>
        </w:rPr>
        <w:t>classica cui era volto Fauriel,</w:t>
      </w:r>
      <w:r w:rsidR="00BE3E14">
        <w:rPr>
          <w:color w:val="000000"/>
        </w:rPr>
        <w:t xml:space="preserve"> </w:t>
      </w:r>
      <w:r w:rsidR="00E1663E" w:rsidRPr="00E1663E">
        <w:rPr>
          <w:color w:val="000000"/>
        </w:rPr>
        <w:t>la "st</w:t>
      </w:r>
      <w:r w:rsidR="00E1663E">
        <w:rPr>
          <w:color w:val="000000"/>
        </w:rPr>
        <w:t>oria dello stoicismo", che il Manzoni</w:t>
      </w:r>
      <w:r w:rsidR="00905B12">
        <w:rPr>
          <w:color w:val="000000"/>
        </w:rPr>
        <w:t xml:space="preserve"> istigava</w:t>
      </w:r>
      <w:r w:rsidR="00E1663E">
        <w:rPr>
          <w:color w:val="000000"/>
        </w:rPr>
        <w:t xml:space="preserve"> a scrivere</w:t>
      </w:r>
      <w:r w:rsidR="00E1663E" w:rsidRPr="00E1663E">
        <w:rPr>
          <w:color w:val="000000"/>
        </w:rPr>
        <w:t>, e alla letteratura tedesca. L'atmosfera l</w:t>
      </w:r>
      <w:r w:rsidR="00905B12">
        <w:rPr>
          <w:color w:val="000000"/>
        </w:rPr>
        <w:t>ibera da pregiudizi gli permise</w:t>
      </w:r>
      <w:r w:rsidR="00E1663E" w:rsidRPr="00E1663E">
        <w:rPr>
          <w:color w:val="000000"/>
        </w:rPr>
        <w:t xml:space="preserve"> una rinnovata disponibilità verso i rapporti con vecchi e nuovi amici: decisiva fu, tuttavia, la comune scelta della fede cattolica.</w:t>
      </w:r>
    </w:p>
    <w:p w:rsidR="000D4125" w:rsidRDefault="00F43E17" w:rsidP="00E1663E">
      <w:pPr>
        <w:pStyle w:val="Normlnweb"/>
        <w:shd w:val="clear" w:color="auto" w:fill="FFFFFF"/>
        <w:spacing w:before="0" w:beforeAutospacing="0" w:after="225" w:afterAutospacing="0" w:line="420" w:lineRule="atLeast"/>
        <w:textAlignment w:val="baseline"/>
        <w:rPr>
          <w:rStyle w:val="apple-converted-space"/>
          <w:rFonts w:eastAsiaTheme="majorEastAsia"/>
          <w:color w:val="000000"/>
          <w:shd w:val="clear" w:color="auto" w:fill="FFFFFF"/>
        </w:rPr>
      </w:pPr>
      <w:r w:rsidRPr="00F43E17">
        <w:rPr>
          <w:color w:val="000000"/>
          <w:shd w:val="clear" w:color="auto" w:fill="FFFFFF"/>
        </w:rPr>
        <w:t xml:space="preserve">Otto mesi dopo la nascita, Giulia fu battezzata nella chiesa di St-Nicolas di Meulan, padrini nonna Giulia e </w:t>
      </w:r>
      <w:r>
        <w:rPr>
          <w:color w:val="000000"/>
          <w:shd w:val="clear" w:color="auto" w:fill="FFFFFF"/>
        </w:rPr>
        <w:t>caro amico,</w:t>
      </w:r>
      <w:r w:rsidRPr="00F43E17">
        <w:rPr>
          <w:color w:val="000000"/>
          <w:shd w:val="clear" w:color="auto" w:fill="FFFFFF"/>
        </w:rPr>
        <w:t>Fau</w:t>
      </w:r>
      <w:r w:rsidR="00094461">
        <w:rPr>
          <w:color w:val="000000"/>
          <w:shd w:val="clear" w:color="auto" w:fill="FFFFFF"/>
        </w:rPr>
        <w:t>riel. Accettata</w:t>
      </w:r>
      <w:r>
        <w:rPr>
          <w:color w:val="000000"/>
          <w:shd w:val="clear" w:color="auto" w:fill="FFFFFF"/>
        </w:rPr>
        <w:t xml:space="preserve"> la supplica del Manzoni</w:t>
      </w:r>
      <w:r w:rsidRPr="00F43E17">
        <w:rPr>
          <w:color w:val="000000"/>
          <w:shd w:val="clear" w:color="auto" w:fill="FFFFFF"/>
        </w:rPr>
        <w:t xml:space="preserve"> al papa Pio VII per poter sposare Enrichetta con rito cattolico, la celebrazione del mat</w:t>
      </w:r>
      <w:r>
        <w:rPr>
          <w:color w:val="000000"/>
          <w:shd w:val="clear" w:color="auto" w:fill="FFFFFF"/>
        </w:rPr>
        <w:t xml:space="preserve">rimonio ebbe luogo il 15 febbraio </w:t>
      </w:r>
      <w:r w:rsidR="00094461">
        <w:rPr>
          <w:color w:val="000000"/>
          <w:shd w:val="clear" w:color="auto" w:fill="FFFFFF"/>
        </w:rPr>
        <w:t>1810. In aprile il genovese abate Eustachio</w:t>
      </w:r>
      <w:r w:rsidRPr="00F43E17">
        <w:rPr>
          <w:color w:val="000000"/>
          <w:shd w:val="clear" w:color="auto" w:fill="FFFFFF"/>
        </w:rPr>
        <w:t xml:space="preserve"> Degola, </w:t>
      </w:r>
      <w:r w:rsidR="00094461">
        <w:rPr>
          <w:color w:val="000000"/>
          <w:shd w:val="clear" w:color="auto" w:fill="FFFFFF"/>
        </w:rPr>
        <w:t xml:space="preserve">oltre che provato catechista era fervido </w:t>
      </w:r>
      <w:r w:rsidRPr="00F43E17">
        <w:rPr>
          <w:color w:val="000000"/>
          <w:shd w:val="clear" w:color="auto" w:fill="FFFFFF"/>
        </w:rPr>
        <w:t>giansenista attivo nel proselitismo, incontrò più volte</w:t>
      </w:r>
      <w:r>
        <w:rPr>
          <w:color w:val="000000"/>
          <w:shd w:val="clear" w:color="auto" w:fill="FFFFFF"/>
        </w:rPr>
        <w:t xml:space="preserve"> Enrichetta alla presenza dellʹAlessandro</w:t>
      </w:r>
      <w:r w:rsidR="00094461">
        <w:rPr>
          <w:color w:val="000000"/>
          <w:shd w:val="clear" w:color="auto" w:fill="FFFFFF"/>
        </w:rPr>
        <w:t xml:space="preserve"> per erudir</w:t>
      </w:r>
      <w:r w:rsidRPr="00F43E17">
        <w:rPr>
          <w:color w:val="000000"/>
          <w:shd w:val="clear" w:color="auto" w:fill="FFFFFF"/>
        </w:rPr>
        <w:t xml:space="preserve">la al cattolicesimo e il 22 maggio accolse la sua abiura, delegato dal capitolo di Notre-Dame. </w:t>
      </w:r>
      <w:r w:rsidR="00FF2FBE">
        <w:rPr>
          <w:color w:val="000000"/>
          <w:shd w:val="clear" w:color="auto" w:fill="FFFFFF"/>
        </w:rPr>
        <w:t>[ E</w:t>
      </w:r>
      <w:r w:rsidR="00332822">
        <w:rPr>
          <w:color w:val="000000"/>
          <w:shd w:val="clear" w:color="auto" w:fill="FFFFFF"/>
        </w:rPr>
        <w:t>ra la sfumatura di cattolicismo che meglio si attagliva alla Enrichetta, come quella che meno contrastava alla sua educazione di famiglia e alle sue profonde abitudini religiose – nella quale, oltre tutto, me</w:t>
      </w:r>
      <w:r w:rsidR="00BE3E14">
        <w:rPr>
          <w:color w:val="000000"/>
          <w:shd w:val="clear" w:color="auto" w:fill="FFFFFF"/>
        </w:rPr>
        <w:t xml:space="preserve">glio poteva ritrovare quel </w:t>
      </w:r>
      <w:r w:rsidR="00332822">
        <w:rPr>
          <w:color w:val="000000"/>
          <w:shd w:val="clear" w:color="auto" w:fill="FFFFFF"/>
        </w:rPr>
        <w:t>senso continuo della caduta dellʹuomo e del bisogno della grazia, nonché quella semplice austerità da Antico Testamento che aveva lasciata nella casa paterna. Ed era anche lʹunica sfumatura di cattolicismo a c</w:t>
      </w:r>
      <w:r w:rsidR="00FF2FBE">
        <w:rPr>
          <w:color w:val="000000"/>
          <w:shd w:val="clear" w:color="auto" w:fill="FFFFFF"/>
        </w:rPr>
        <w:t>ui potesse accedere il Manzoni. ]</w:t>
      </w:r>
      <w:r w:rsidR="00332822">
        <w:rPr>
          <w:rStyle w:val="Znakapoznpodarou"/>
          <w:color w:val="000000"/>
          <w:shd w:val="clear" w:color="auto" w:fill="FFFFFF"/>
        </w:rPr>
        <w:footnoteReference w:id="13"/>
      </w:r>
      <w:r w:rsidR="00332822">
        <w:rPr>
          <w:color w:val="000000"/>
          <w:shd w:val="clear" w:color="auto" w:fill="FFFFFF"/>
        </w:rPr>
        <w:t xml:space="preserve"> </w:t>
      </w:r>
      <w:r w:rsidRPr="00F43E17">
        <w:rPr>
          <w:color w:val="000000"/>
          <w:shd w:val="clear" w:color="auto" w:fill="FFFFFF"/>
        </w:rPr>
        <w:t>Si chiuse così la prima fase della regolarizzazione della famiglia, in vista del</w:t>
      </w:r>
      <w:r w:rsidR="00404F79">
        <w:rPr>
          <w:color w:val="000000"/>
          <w:shd w:val="clear" w:color="auto" w:fill="FFFFFF"/>
        </w:rPr>
        <w:t xml:space="preserve"> ritorno in Italia. Era un decisivo</w:t>
      </w:r>
      <w:r w:rsidRPr="00F43E17">
        <w:rPr>
          <w:color w:val="000000"/>
          <w:shd w:val="clear" w:color="auto" w:fill="FFFFFF"/>
        </w:rPr>
        <w:t xml:space="preserve"> cambiamento: certo per Enrichetta e Giulia, probabile per il M</w:t>
      </w:r>
      <w:r w:rsidR="00094461">
        <w:rPr>
          <w:color w:val="000000"/>
          <w:shd w:val="clear" w:color="auto" w:fill="FFFFFF"/>
        </w:rPr>
        <w:t>anzoni</w:t>
      </w:r>
      <w:r w:rsidRPr="00F43E17">
        <w:rPr>
          <w:color w:val="000000"/>
          <w:shd w:val="clear" w:color="auto" w:fill="FFFFFF"/>
        </w:rPr>
        <w:t xml:space="preserve">., </w:t>
      </w:r>
      <w:r w:rsidR="00FF2FBE">
        <w:rPr>
          <w:color w:val="000000"/>
          <w:shd w:val="clear" w:color="auto" w:fill="FFFFFF"/>
        </w:rPr>
        <w:t xml:space="preserve">il cui processo fu più lento. [ </w:t>
      </w:r>
      <w:r w:rsidRPr="00F43E17">
        <w:rPr>
          <w:color w:val="000000"/>
          <w:shd w:val="clear" w:color="auto" w:fill="FFFFFF"/>
        </w:rPr>
        <w:t>La leggenda accredita la conv</w:t>
      </w:r>
      <w:r w:rsidR="00404F79">
        <w:rPr>
          <w:color w:val="000000"/>
          <w:shd w:val="clear" w:color="auto" w:fill="FFFFFF"/>
        </w:rPr>
        <w:t>ersione del Manzoni</w:t>
      </w:r>
      <w:r w:rsidRPr="00F43E17">
        <w:rPr>
          <w:color w:val="000000"/>
          <w:shd w:val="clear" w:color="auto" w:fill="FFFFFF"/>
        </w:rPr>
        <w:t xml:space="preserve"> a un incidente avvenuto durante le feste per le nozze di Nap</w:t>
      </w:r>
      <w:r w:rsidR="00BC3820">
        <w:rPr>
          <w:color w:val="000000"/>
          <w:shd w:val="clear" w:color="auto" w:fill="FFFFFF"/>
        </w:rPr>
        <w:t xml:space="preserve">oleone e Maria Luisa, il 2 aprile </w:t>
      </w:r>
      <w:r w:rsidRPr="00F43E17">
        <w:rPr>
          <w:color w:val="000000"/>
          <w:shd w:val="clear" w:color="auto" w:fill="FFFFFF"/>
        </w:rPr>
        <w:t>1810: perduta la moglie in un movimento di folla</w:t>
      </w:r>
      <w:r w:rsidR="0051220F">
        <w:rPr>
          <w:color w:val="000000"/>
          <w:shd w:val="clear" w:color="auto" w:fill="FFFFFF"/>
        </w:rPr>
        <w:t>, in preda a crisi nervosa il Manzoni</w:t>
      </w:r>
      <w:r w:rsidRPr="00F43E17">
        <w:rPr>
          <w:color w:val="000000"/>
          <w:shd w:val="clear" w:color="auto" w:fill="FFFFFF"/>
        </w:rPr>
        <w:t xml:space="preserve"> sarebbe entrato nella chiesa di St-Roch invocando l'aiuto del Dio di cui non aveva certezza. Nel ritrovamento di lei avrebbe riconosciuto una prova per la propria fede.</w:t>
      </w:r>
      <w:r w:rsidR="00FF2FBE">
        <w:rPr>
          <w:rStyle w:val="apple-converted-space"/>
          <w:rFonts w:eastAsiaTheme="majorEastAsia"/>
          <w:color w:val="000000"/>
          <w:shd w:val="clear" w:color="auto" w:fill="FFFFFF"/>
        </w:rPr>
        <w:t> ]</w:t>
      </w:r>
      <w:r>
        <w:rPr>
          <w:rStyle w:val="Znakapoznpodarou"/>
          <w:rFonts w:eastAsiaTheme="majorEastAsia"/>
          <w:color w:val="000000"/>
          <w:shd w:val="clear" w:color="auto" w:fill="FFFFFF"/>
        </w:rPr>
        <w:footnoteReference w:id="14"/>
      </w:r>
      <w:r w:rsidR="00BC3820">
        <w:rPr>
          <w:rStyle w:val="apple-converted-space"/>
          <w:rFonts w:eastAsiaTheme="majorEastAsia"/>
          <w:color w:val="000000"/>
          <w:shd w:val="clear" w:color="auto" w:fill="FFFFFF"/>
        </w:rPr>
        <w:t xml:space="preserve"> </w:t>
      </w:r>
    </w:p>
    <w:p w:rsidR="00F43E17" w:rsidRDefault="00FF2FBE" w:rsidP="00E1663E">
      <w:pPr>
        <w:pStyle w:val="Normlnweb"/>
        <w:shd w:val="clear" w:color="auto" w:fill="FFFFFF"/>
        <w:spacing w:before="0" w:beforeAutospacing="0" w:after="225" w:afterAutospacing="0" w:line="420" w:lineRule="atLeast"/>
        <w:textAlignment w:val="baseline"/>
        <w:rPr>
          <w:rStyle w:val="apple-converted-space"/>
          <w:rFonts w:eastAsiaTheme="majorEastAsia"/>
          <w:color w:val="000000"/>
          <w:shd w:val="clear" w:color="auto" w:fill="FFFFFF"/>
        </w:rPr>
      </w:pPr>
      <w:r>
        <w:rPr>
          <w:rStyle w:val="apple-converted-space"/>
          <w:rFonts w:eastAsiaTheme="majorEastAsia"/>
          <w:color w:val="000000"/>
          <w:shd w:val="clear" w:color="auto" w:fill="FFFFFF"/>
        </w:rPr>
        <w:t xml:space="preserve">[ </w:t>
      </w:r>
      <w:r w:rsidR="0051220F">
        <w:rPr>
          <w:rStyle w:val="apple-converted-space"/>
          <w:rFonts w:eastAsiaTheme="majorEastAsia"/>
          <w:color w:val="000000"/>
          <w:shd w:val="clear" w:color="auto" w:fill="FFFFFF"/>
        </w:rPr>
        <w:t xml:space="preserve">La rinovata </w:t>
      </w:r>
      <w:r w:rsidR="000D4125">
        <w:rPr>
          <w:rStyle w:val="apple-converted-space"/>
          <w:rFonts w:eastAsiaTheme="majorEastAsia"/>
          <w:color w:val="000000"/>
          <w:shd w:val="clear" w:color="auto" w:fill="FFFFFF"/>
        </w:rPr>
        <w:t>fede religiosa non instaura di b</w:t>
      </w:r>
      <w:r w:rsidR="0051220F">
        <w:rPr>
          <w:rStyle w:val="apple-converted-space"/>
          <w:rFonts w:eastAsiaTheme="majorEastAsia"/>
          <w:color w:val="000000"/>
          <w:shd w:val="clear" w:color="auto" w:fill="FFFFFF"/>
        </w:rPr>
        <w:t xml:space="preserve">el nuovo, bensì soltanto conferma e ribadisce in lui quella nativa esigenza morale, per cui era portato ad attribuire anche allʹarte un valore educativo, non esteriore ma intimo, che avesse le sue radici </w:t>
      </w:r>
      <w:r w:rsidR="00BE3E14">
        <w:rPr>
          <w:rStyle w:val="apple-converted-space"/>
          <w:rFonts w:eastAsiaTheme="majorEastAsia"/>
          <w:color w:val="000000"/>
          <w:shd w:val="clear" w:color="auto" w:fill="FFFFFF"/>
        </w:rPr>
        <w:t>in unʹaltissima serietà di propo</w:t>
      </w:r>
      <w:r w:rsidR="0051220F">
        <w:rPr>
          <w:rStyle w:val="apple-converted-space"/>
          <w:rFonts w:eastAsiaTheme="majorEastAsia"/>
          <w:color w:val="000000"/>
          <w:shd w:val="clear" w:color="auto" w:fill="FFFFFF"/>
        </w:rPr>
        <w:t xml:space="preserve">siti, </w:t>
      </w:r>
      <w:r w:rsidR="0051220F">
        <w:rPr>
          <w:rStyle w:val="apple-converted-space"/>
          <w:rFonts w:eastAsiaTheme="majorEastAsia"/>
          <w:color w:val="000000"/>
          <w:shd w:val="clear" w:color="auto" w:fill="FFFFFF"/>
        </w:rPr>
        <w:lastRenderedPageBreak/>
        <w:t>in  un costante impegno riflessivo, in un ʹintensa collaborazione di sentimento e di meditazione; che lo faceva tendere verso unʹarte «vera», che avesse per oggetto cioè la realtà umana, che aderisse alla vita per diventare a sua volta strumento di vita, p</w:t>
      </w:r>
      <w:r>
        <w:rPr>
          <w:rStyle w:val="apple-converted-space"/>
          <w:rFonts w:eastAsiaTheme="majorEastAsia"/>
          <w:color w:val="000000"/>
          <w:shd w:val="clear" w:color="auto" w:fill="FFFFFF"/>
        </w:rPr>
        <w:t>atrimonio di civiltà per tutti. ]</w:t>
      </w:r>
      <w:r w:rsidR="0051220F">
        <w:rPr>
          <w:rStyle w:val="Znakapoznpodarou"/>
          <w:rFonts w:eastAsiaTheme="majorEastAsia"/>
          <w:color w:val="000000"/>
          <w:shd w:val="clear" w:color="auto" w:fill="FFFFFF"/>
        </w:rPr>
        <w:footnoteReference w:id="15"/>
      </w:r>
      <w:r w:rsidR="00F16ED7">
        <w:rPr>
          <w:rStyle w:val="apple-converted-space"/>
          <w:rFonts w:eastAsiaTheme="majorEastAsia"/>
          <w:color w:val="000000"/>
          <w:shd w:val="clear" w:color="auto" w:fill="FFFFFF"/>
        </w:rPr>
        <w:t xml:space="preserve">  Converrà  notare senzʹaltro che se la conversione del Manzoni,di sua moglie e di donna Giulia era avvenuta « sotto la specie giansenista»</w:t>
      </w:r>
      <w:r w:rsidR="00193EF1">
        <w:rPr>
          <w:rStyle w:val="apple-converted-space"/>
          <w:rFonts w:eastAsiaTheme="majorEastAsia"/>
          <w:color w:val="000000"/>
          <w:shd w:val="clear" w:color="auto" w:fill="FFFFFF"/>
        </w:rPr>
        <w:t>, e se ampiamente</w:t>
      </w:r>
      <w:r w:rsidR="00F16ED7">
        <w:rPr>
          <w:rStyle w:val="apple-converted-space"/>
          <w:rFonts w:eastAsiaTheme="majorEastAsia"/>
          <w:color w:val="000000"/>
          <w:shd w:val="clear" w:color="auto" w:fill="FFFFFF"/>
        </w:rPr>
        <w:t xml:space="preserve"> gianseniste seguitarono ad essere le loro frequentazioni e le loro letture, di giansenista nel Manzoni non rimase poi nulla fuorch</w:t>
      </w:r>
      <w:r w:rsidR="000E7AD6">
        <w:rPr>
          <w:rStyle w:val="apple-converted-space"/>
          <w:rFonts w:eastAsiaTheme="majorEastAsia"/>
          <w:color w:val="000000"/>
          <w:shd w:val="clear" w:color="auto" w:fill="FFFFFF"/>
        </w:rPr>
        <w:t>é la</w:t>
      </w:r>
      <w:r w:rsidR="00F16ED7">
        <w:rPr>
          <w:rStyle w:val="apple-converted-space"/>
          <w:rFonts w:eastAsiaTheme="majorEastAsia"/>
          <w:color w:val="000000"/>
          <w:shd w:val="clear" w:color="auto" w:fill="FFFFFF"/>
        </w:rPr>
        <w:t xml:space="preserve"> ri</w:t>
      </w:r>
      <w:r w:rsidR="000E7AD6">
        <w:rPr>
          <w:rStyle w:val="apple-converted-space"/>
          <w:rFonts w:eastAsiaTheme="majorEastAsia"/>
          <w:color w:val="000000"/>
          <w:shd w:val="clear" w:color="auto" w:fill="FFFFFF"/>
        </w:rPr>
        <w:t>gidezza</w:t>
      </w:r>
      <w:r w:rsidR="00F16ED7">
        <w:rPr>
          <w:rStyle w:val="apple-converted-space"/>
          <w:rFonts w:eastAsiaTheme="majorEastAsia"/>
          <w:color w:val="000000"/>
          <w:shd w:val="clear" w:color="auto" w:fill="FFFFFF"/>
        </w:rPr>
        <w:t xml:space="preserve"> morale, che specificamente giansenista non é, ma, a ben vedere, </w:t>
      </w:r>
      <w:r w:rsidR="000E7AD6">
        <w:rPr>
          <w:rStyle w:val="apple-converted-space"/>
          <w:rFonts w:eastAsiaTheme="majorEastAsia"/>
          <w:color w:val="000000"/>
          <w:shd w:val="clear" w:color="auto" w:fill="FFFFFF"/>
        </w:rPr>
        <w:t>principalmente</w:t>
      </w:r>
      <w:r w:rsidR="00F16ED7">
        <w:rPr>
          <w:rStyle w:val="apple-converted-space"/>
          <w:rFonts w:eastAsiaTheme="majorEastAsia"/>
          <w:color w:val="000000"/>
          <w:shd w:val="clear" w:color="auto" w:fill="FFFFFF"/>
        </w:rPr>
        <w:t xml:space="preserve"> cristiano. LʹAlessandro è</w:t>
      </w:r>
      <w:r w:rsidR="00193EF1">
        <w:rPr>
          <w:rStyle w:val="apple-converted-space"/>
          <w:rFonts w:eastAsiaTheme="majorEastAsia"/>
          <w:color w:val="000000"/>
          <w:shd w:val="clear" w:color="auto" w:fill="FFFFFF"/>
        </w:rPr>
        <w:t xml:space="preserve"> solamente</w:t>
      </w:r>
      <w:r w:rsidR="00F16ED7">
        <w:rPr>
          <w:rStyle w:val="apple-converted-space"/>
          <w:rFonts w:eastAsiaTheme="majorEastAsia"/>
          <w:color w:val="000000"/>
          <w:shd w:val="clear" w:color="auto" w:fill="FFFFFF"/>
        </w:rPr>
        <w:t xml:space="preserve"> e semplicemente un cristiano ossequente della tradizione. Il suo cristianesimo intimam</w:t>
      </w:r>
      <w:r w:rsidR="00193EF1">
        <w:rPr>
          <w:rStyle w:val="apple-converted-space"/>
          <w:rFonts w:eastAsiaTheme="majorEastAsia"/>
          <w:color w:val="000000"/>
          <w:shd w:val="clear" w:color="auto" w:fill="FFFFFF"/>
        </w:rPr>
        <w:t>ente, completamente</w:t>
      </w:r>
      <w:r w:rsidR="00F16ED7">
        <w:rPr>
          <w:rStyle w:val="apple-converted-space"/>
          <w:rFonts w:eastAsiaTheme="majorEastAsia"/>
          <w:color w:val="000000"/>
          <w:shd w:val="clear" w:color="auto" w:fill="FFFFFF"/>
        </w:rPr>
        <w:t>, esclusivamente lievitato dallo spirito evangelico, e che non conosce compromessi</w:t>
      </w:r>
      <w:r>
        <w:rPr>
          <w:rStyle w:val="apple-converted-space"/>
          <w:rFonts w:eastAsiaTheme="majorEastAsia"/>
          <w:color w:val="000000"/>
          <w:shd w:val="clear" w:color="auto" w:fill="FFFFFF"/>
        </w:rPr>
        <w:t xml:space="preserve">. [ </w:t>
      </w:r>
      <w:r w:rsidR="008D4F76">
        <w:rPr>
          <w:rStyle w:val="apple-converted-space"/>
          <w:rFonts w:eastAsiaTheme="majorEastAsia"/>
          <w:color w:val="000000"/>
          <w:shd w:val="clear" w:color="auto" w:fill="FFFFFF"/>
        </w:rPr>
        <w:t>Si aggi</w:t>
      </w:r>
      <w:r w:rsidR="00A831DD">
        <w:rPr>
          <w:rStyle w:val="apple-converted-space"/>
          <w:rFonts w:eastAsiaTheme="majorEastAsia"/>
          <w:color w:val="000000"/>
          <w:shd w:val="clear" w:color="auto" w:fill="FFFFFF"/>
        </w:rPr>
        <w:t>u</w:t>
      </w:r>
      <w:r w:rsidR="008D4F76">
        <w:rPr>
          <w:rStyle w:val="apple-converted-space"/>
          <w:rFonts w:eastAsiaTheme="majorEastAsia"/>
          <w:color w:val="000000"/>
          <w:shd w:val="clear" w:color="auto" w:fill="FFFFFF"/>
        </w:rPr>
        <w:t>nga che questo gentiluomo lombardo non nascondeva le sue simpatie per le idee liberali e democratiche del tempo, le quali erano pure caldeggiate dagli ultimi giansenisti francesi facenti capo al movimento gallicano – tanto bastava perché gian</w:t>
      </w:r>
      <w:r>
        <w:rPr>
          <w:rStyle w:val="apple-converted-space"/>
          <w:rFonts w:eastAsiaTheme="majorEastAsia"/>
          <w:color w:val="000000"/>
          <w:shd w:val="clear" w:color="auto" w:fill="FFFFFF"/>
        </w:rPr>
        <w:t>senista fosse detto il Manzoni. ]</w:t>
      </w:r>
      <w:r w:rsidR="008D4F76">
        <w:rPr>
          <w:rStyle w:val="Znakapoznpodarou"/>
          <w:rFonts w:eastAsiaTheme="majorEastAsia"/>
          <w:color w:val="000000"/>
          <w:shd w:val="clear" w:color="auto" w:fill="FFFFFF"/>
        </w:rPr>
        <w:footnoteReference w:id="16"/>
      </w:r>
    </w:p>
    <w:p w:rsidR="00BC3820" w:rsidRDefault="00BC3820" w:rsidP="00BC3820">
      <w:pPr>
        <w:pStyle w:val="Nadpis2"/>
        <w:rPr>
          <w:rStyle w:val="apple-converted-space"/>
          <w:color w:val="000000"/>
          <w:shd w:val="clear" w:color="auto" w:fill="FFFFFF"/>
        </w:rPr>
      </w:pPr>
      <w:bookmarkStart w:id="6" w:name="_Toc433967848"/>
      <w:r>
        <w:rPr>
          <w:rStyle w:val="apple-converted-space"/>
          <w:color w:val="000000"/>
          <w:shd w:val="clear" w:color="auto" w:fill="FFFFFF"/>
        </w:rPr>
        <w:t>Ritorno in Italia</w:t>
      </w:r>
      <w:bookmarkEnd w:id="6"/>
    </w:p>
    <w:p w:rsidR="00E36E5A" w:rsidRDefault="0051220F" w:rsidP="00E1663E">
      <w:pPr>
        <w:pStyle w:val="Normlnweb"/>
        <w:shd w:val="clear" w:color="auto" w:fill="FFFFFF"/>
        <w:spacing w:before="0" w:beforeAutospacing="0" w:after="225" w:afterAutospacing="0" w:line="420" w:lineRule="atLeast"/>
        <w:textAlignment w:val="baseline"/>
        <w:rPr>
          <w:rStyle w:val="apple-converted-space"/>
          <w:rFonts w:eastAsiaTheme="majorEastAsia"/>
          <w:color w:val="000000"/>
          <w:shd w:val="clear" w:color="auto" w:fill="FFFFFF"/>
        </w:rPr>
      </w:pPr>
      <w:r>
        <w:rPr>
          <w:rStyle w:val="apple-converted-space"/>
          <w:rFonts w:eastAsiaTheme="majorEastAsia"/>
          <w:color w:val="000000"/>
          <w:shd w:val="clear" w:color="auto" w:fill="FFFFFF"/>
        </w:rPr>
        <w:t>Nel giugn</w:t>
      </w:r>
      <w:r w:rsidR="00BC3820">
        <w:rPr>
          <w:rStyle w:val="apple-converted-space"/>
          <w:rFonts w:eastAsiaTheme="majorEastAsia"/>
          <w:color w:val="000000"/>
          <w:shd w:val="clear" w:color="auto" w:fill="FFFFFF"/>
        </w:rPr>
        <w:t>o 1810 il Manzoni con la sua famiglia abbandonò la capitale francese e si stabilì definitivamente a Milano. Questo fu il perido della più fervida e feconda attività creativa, in cui lo scrittore compose, specialmente tra il 1812 e 1827, le sue opere artisticamente più originali e mature.</w:t>
      </w:r>
      <w:r w:rsidR="00FF2FBE">
        <w:rPr>
          <w:rStyle w:val="apple-converted-space"/>
          <w:rFonts w:eastAsiaTheme="majorEastAsia"/>
          <w:color w:val="000000"/>
          <w:shd w:val="clear" w:color="auto" w:fill="FFFFFF"/>
        </w:rPr>
        <w:t xml:space="preserve"> [ </w:t>
      </w:r>
      <w:r w:rsidR="00864472">
        <w:rPr>
          <w:rStyle w:val="apple-converted-space"/>
          <w:rFonts w:eastAsiaTheme="majorEastAsia"/>
          <w:color w:val="000000"/>
          <w:shd w:val="clear" w:color="auto" w:fill="FFFFFF"/>
        </w:rPr>
        <w:t xml:space="preserve">Nel 1816 e negli anni successivi partecipò con impegno alla polemica tra i classici </w:t>
      </w:r>
      <w:r w:rsidR="00FF2FBE">
        <w:rPr>
          <w:rStyle w:val="apple-converted-space"/>
          <w:rFonts w:eastAsiaTheme="majorEastAsia"/>
          <w:color w:val="000000"/>
          <w:shd w:val="clear" w:color="auto" w:fill="FFFFFF"/>
        </w:rPr>
        <w:t>e i romantici. ]</w:t>
      </w:r>
      <w:r w:rsidR="00864472">
        <w:rPr>
          <w:rStyle w:val="Znakapoznpodarou"/>
          <w:rFonts w:eastAsiaTheme="majorEastAsia"/>
          <w:color w:val="000000"/>
          <w:shd w:val="clear" w:color="auto" w:fill="FFFFFF"/>
        </w:rPr>
        <w:footnoteReference w:id="17"/>
      </w:r>
      <w:r w:rsidR="007D042A">
        <w:rPr>
          <w:rStyle w:val="apple-converted-space"/>
          <w:rFonts w:eastAsiaTheme="majorEastAsia"/>
          <w:color w:val="000000"/>
          <w:shd w:val="clear" w:color="auto" w:fill="FFFFFF"/>
        </w:rPr>
        <w:t xml:space="preserve"> Nell ottobre 1819 il Manzoni, a</w:t>
      </w:r>
      <w:r w:rsidR="00EB1459">
        <w:rPr>
          <w:rStyle w:val="apple-converted-space"/>
          <w:rFonts w:eastAsiaTheme="majorEastAsia"/>
          <w:color w:val="000000"/>
          <w:shd w:val="clear" w:color="auto" w:fill="FFFFFF"/>
        </w:rPr>
        <w:t xml:space="preserve">nche per curarsi di permanenti </w:t>
      </w:r>
      <w:r w:rsidR="007D042A">
        <w:rPr>
          <w:rStyle w:val="apple-converted-space"/>
          <w:rFonts w:eastAsiaTheme="majorEastAsia"/>
          <w:color w:val="000000"/>
          <w:shd w:val="clear" w:color="auto" w:fill="FFFFFF"/>
        </w:rPr>
        <w:t>disturbi nervosi, di cui rimase sempre più o men</w:t>
      </w:r>
      <w:r w:rsidR="00EB1459">
        <w:rPr>
          <w:rStyle w:val="apple-converted-space"/>
          <w:rFonts w:eastAsiaTheme="majorEastAsia"/>
          <w:color w:val="000000"/>
          <w:shd w:val="clear" w:color="auto" w:fill="FFFFFF"/>
        </w:rPr>
        <w:t>o infelice, se ne andò</w:t>
      </w:r>
      <w:r w:rsidR="007D042A">
        <w:rPr>
          <w:rStyle w:val="apple-converted-space"/>
          <w:rFonts w:eastAsiaTheme="majorEastAsia"/>
          <w:color w:val="000000"/>
          <w:shd w:val="clear" w:color="auto" w:fill="FFFFFF"/>
        </w:rPr>
        <w:t xml:space="preserve"> con famiglia a Parigi, dove rimase quasi un anno. Nellʹago</w:t>
      </w:r>
      <w:r w:rsidR="00EB1459">
        <w:rPr>
          <w:rStyle w:val="apple-converted-space"/>
          <w:rFonts w:eastAsiaTheme="majorEastAsia"/>
          <w:color w:val="000000"/>
          <w:shd w:val="clear" w:color="auto" w:fill="FFFFFF"/>
        </w:rPr>
        <w:t>sto 1827, dopo la prima pubblicazione</w:t>
      </w:r>
      <w:r w:rsidR="007D042A">
        <w:rPr>
          <w:rStyle w:val="apple-converted-space"/>
          <w:rFonts w:eastAsiaTheme="majorEastAsia"/>
          <w:color w:val="000000"/>
          <w:shd w:val="clear" w:color="auto" w:fill="FFFFFF"/>
        </w:rPr>
        <w:t xml:space="preserve"> dei Promessi Sposi, il Manzoni s</w:t>
      </w:r>
      <w:r w:rsidR="009E7D9A">
        <w:rPr>
          <w:rStyle w:val="apple-converted-space"/>
          <w:rFonts w:eastAsiaTheme="majorEastAsia"/>
          <w:color w:val="000000"/>
          <w:shd w:val="clear" w:color="auto" w:fill="FFFFFF"/>
        </w:rPr>
        <w:t>i recò con la famiglia a Firenz</w:t>
      </w:r>
      <w:r w:rsidR="00EB1459">
        <w:rPr>
          <w:rStyle w:val="apple-converted-space"/>
          <w:rFonts w:eastAsiaTheme="majorEastAsia"/>
          <w:color w:val="000000"/>
          <w:shd w:val="clear" w:color="auto" w:fill="FFFFFF"/>
        </w:rPr>
        <w:t>e, abitando</w:t>
      </w:r>
      <w:r w:rsidR="007D042A">
        <w:rPr>
          <w:rStyle w:val="apple-converted-space"/>
          <w:rFonts w:eastAsiaTheme="majorEastAsia"/>
          <w:color w:val="000000"/>
          <w:shd w:val="clear" w:color="auto" w:fill="FFFFFF"/>
        </w:rPr>
        <w:t xml:space="preserve">vi per </w:t>
      </w:r>
      <w:r w:rsidR="00214CB5">
        <w:rPr>
          <w:rStyle w:val="apple-converted-space"/>
          <w:rFonts w:eastAsiaTheme="majorEastAsia"/>
          <w:color w:val="000000"/>
          <w:shd w:val="clear" w:color="auto" w:fill="FFFFFF"/>
        </w:rPr>
        <w:t>due mesi, allo scopo di far preparativi</w:t>
      </w:r>
      <w:r w:rsidR="007D042A">
        <w:rPr>
          <w:rStyle w:val="apple-converted-space"/>
          <w:rFonts w:eastAsiaTheme="majorEastAsia"/>
          <w:color w:val="000000"/>
          <w:shd w:val="clear" w:color="auto" w:fill="FFFFFF"/>
        </w:rPr>
        <w:t xml:space="preserve"> alla revisione liguistica del romanzo secondo lʹu</w:t>
      </w:r>
      <w:r w:rsidR="00F913B1">
        <w:rPr>
          <w:rStyle w:val="apple-converted-space"/>
          <w:rFonts w:eastAsiaTheme="majorEastAsia"/>
          <w:color w:val="000000"/>
          <w:shd w:val="clear" w:color="auto" w:fill="FFFFFF"/>
        </w:rPr>
        <w:t xml:space="preserve">so vivo del fiorentino parlato. </w:t>
      </w:r>
      <w:r w:rsidR="009E7D9A">
        <w:rPr>
          <w:rStyle w:val="apple-converted-space"/>
          <w:rFonts w:eastAsiaTheme="majorEastAsia"/>
          <w:color w:val="000000"/>
          <w:shd w:val="clear" w:color="auto" w:fill="FFFFFF"/>
        </w:rPr>
        <w:t xml:space="preserve">       </w:t>
      </w:r>
      <w:r w:rsidR="00F913B1">
        <w:rPr>
          <w:rStyle w:val="apple-converted-space"/>
          <w:rFonts w:eastAsiaTheme="majorEastAsia"/>
          <w:color w:val="000000"/>
          <w:shd w:val="clear" w:color="auto" w:fill="FFFFFF"/>
        </w:rPr>
        <w:t xml:space="preserve">[ </w:t>
      </w:r>
      <w:r w:rsidR="007D042A">
        <w:rPr>
          <w:rStyle w:val="apple-converted-space"/>
          <w:rFonts w:eastAsiaTheme="majorEastAsia"/>
          <w:color w:val="000000"/>
          <w:shd w:val="clear" w:color="auto" w:fill="FFFFFF"/>
        </w:rPr>
        <w:t>Durante questo soggiorno fiorentino, il poeta ebbe modo di conoscere alcuni tra i più noti letterati italiani del tempo; Leopardi, Giordani, Niccolini ecc.</w:t>
      </w:r>
      <w:r w:rsidR="000B06E6">
        <w:rPr>
          <w:rStyle w:val="apple-converted-space"/>
          <w:rFonts w:eastAsiaTheme="majorEastAsia"/>
          <w:color w:val="000000"/>
          <w:shd w:val="clear" w:color="auto" w:fill="FFFFFF"/>
        </w:rPr>
        <w:t>, che frequentavano il Gabinetto Vieusseux, una specie di accademia scientifico-letteraria, che aveva il suo organo di stampa nella rivista LʹAntologia, e che costituì per molto tempo il centro della cultura liberale toscana.</w:t>
      </w:r>
      <w:r w:rsidR="00F913B1">
        <w:rPr>
          <w:rStyle w:val="apple-converted-space"/>
          <w:rFonts w:eastAsiaTheme="majorEastAsia"/>
          <w:color w:val="000000"/>
          <w:shd w:val="clear" w:color="auto" w:fill="FFFFFF"/>
        </w:rPr>
        <w:t xml:space="preserve"> ]</w:t>
      </w:r>
      <w:r w:rsidR="00214CB5">
        <w:rPr>
          <w:rStyle w:val="Znakapoznpodarou"/>
          <w:rFonts w:eastAsiaTheme="majorEastAsia"/>
          <w:color w:val="000000"/>
          <w:shd w:val="clear" w:color="auto" w:fill="FFFFFF"/>
        </w:rPr>
        <w:footnoteReference w:id="18"/>
      </w:r>
      <w:r w:rsidR="005F7623">
        <w:rPr>
          <w:rStyle w:val="apple-converted-space"/>
          <w:rFonts w:eastAsiaTheme="majorEastAsia"/>
          <w:color w:val="000000"/>
          <w:shd w:val="clear" w:color="auto" w:fill="FFFFFF"/>
        </w:rPr>
        <w:t xml:space="preserve"> </w:t>
      </w:r>
    </w:p>
    <w:p w:rsidR="00BC3820" w:rsidRDefault="005F7623" w:rsidP="00E1663E">
      <w:pPr>
        <w:pStyle w:val="Normlnweb"/>
        <w:shd w:val="clear" w:color="auto" w:fill="FFFFFF"/>
        <w:spacing w:before="0" w:beforeAutospacing="0" w:after="225" w:afterAutospacing="0" w:line="420" w:lineRule="atLeast"/>
        <w:textAlignment w:val="baseline"/>
        <w:rPr>
          <w:rStyle w:val="apple-converted-space"/>
          <w:rFonts w:eastAsiaTheme="majorEastAsia"/>
          <w:color w:val="000000"/>
          <w:shd w:val="clear" w:color="auto" w:fill="FFFFFF"/>
        </w:rPr>
      </w:pPr>
      <w:r>
        <w:rPr>
          <w:rStyle w:val="apple-converted-space"/>
          <w:rFonts w:eastAsiaTheme="majorEastAsia"/>
          <w:color w:val="000000"/>
          <w:shd w:val="clear" w:color="auto" w:fill="FFFFFF"/>
        </w:rPr>
        <w:lastRenderedPageBreak/>
        <w:t>Più tardi iniziò per i</w:t>
      </w:r>
      <w:r w:rsidR="00FA5DC4">
        <w:rPr>
          <w:rStyle w:val="apple-converted-space"/>
          <w:rFonts w:eastAsiaTheme="majorEastAsia"/>
          <w:color w:val="000000"/>
          <w:shd w:val="clear" w:color="auto" w:fill="FFFFFF"/>
        </w:rPr>
        <w:t>l Manzoni un periodo tristissimo da gravi lutti e sfortune</w:t>
      </w:r>
      <w:r>
        <w:rPr>
          <w:rStyle w:val="apple-converted-space"/>
          <w:rFonts w:eastAsiaTheme="majorEastAsia"/>
          <w:color w:val="000000"/>
          <w:shd w:val="clear" w:color="auto" w:fill="FFFFFF"/>
        </w:rPr>
        <w:t xml:space="preserve"> familiari, che egli seppe sopportare con coraggio e rassegnazio</w:t>
      </w:r>
      <w:r w:rsidR="00E36E5A">
        <w:rPr>
          <w:rStyle w:val="apple-converted-space"/>
          <w:rFonts w:eastAsiaTheme="majorEastAsia"/>
          <w:color w:val="000000"/>
          <w:shd w:val="clear" w:color="auto" w:fill="FFFFFF"/>
        </w:rPr>
        <w:t>ne. Nel 1833 gli morì la diletta</w:t>
      </w:r>
      <w:r>
        <w:rPr>
          <w:rStyle w:val="apple-converted-space"/>
          <w:rFonts w:eastAsiaTheme="majorEastAsia"/>
          <w:color w:val="000000"/>
          <w:shd w:val="clear" w:color="auto" w:fill="FFFFFF"/>
        </w:rPr>
        <w:t xml:space="preserve"> moglie Enrichetta</w:t>
      </w:r>
      <w:r w:rsidR="00E36E5A">
        <w:rPr>
          <w:rStyle w:val="apple-converted-space"/>
          <w:rFonts w:eastAsiaTheme="majorEastAsia"/>
          <w:color w:val="000000"/>
          <w:shd w:val="clear" w:color="auto" w:fill="FFFFFF"/>
        </w:rPr>
        <w:t xml:space="preserve"> Blondel</w:t>
      </w:r>
      <w:r>
        <w:rPr>
          <w:rStyle w:val="apple-converted-space"/>
          <w:rFonts w:eastAsiaTheme="majorEastAsia"/>
          <w:color w:val="000000"/>
          <w:shd w:val="clear" w:color="auto" w:fill="FFFFFF"/>
        </w:rPr>
        <w:t>;</w:t>
      </w:r>
      <w:r w:rsidR="00E36E5A">
        <w:rPr>
          <w:rStyle w:val="apple-converted-space"/>
          <w:rFonts w:eastAsiaTheme="majorEastAsia"/>
          <w:color w:val="000000"/>
          <w:shd w:val="clear" w:color="auto" w:fill="FFFFFF"/>
        </w:rPr>
        <w:t xml:space="preserve"> nel 1834 la prima figlia </w:t>
      </w:r>
      <w:r>
        <w:rPr>
          <w:rStyle w:val="apple-converted-space"/>
          <w:rFonts w:eastAsiaTheme="majorEastAsia"/>
          <w:color w:val="000000"/>
          <w:shd w:val="clear" w:color="auto" w:fill="FFFFFF"/>
        </w:rPr>
        <w:t>Giulia,</w:t>
      </w:r>
      <w:r w:rsidR="00476427">
        <w:rPr>
          <w:rStyle w:val="apple-converted-space"/>
          <w:rFonts w:eastAsiaTheme="majorEastAsia"/>
          <w:color w:val="000000"/>
          <w:shd w:val="clear" w:color="auto" w:fill="FFFFFF"/>
        </w:rPr>
        <w:t xml:space="preserve"> la quale si sposò</w:t>
      </w:r>
      <w:r w:rsidR="009E7D9A">
        <w:rPr>
          <w:rStyle w:val="apple-converted-space"/>
          <w:rFonts w:eastAsiaTheme="majorEastAsia"/>
          <w:color w:val="000000"/>
          <w:shd w:val="clear" w:color="auto" w:fill="FFFFFF"/>
        </w:rPr>
        <w:t xml:space="preserve"> Massimo DʹAzeglio;</w:t>
      </w:r>
      <w:r>
        <w:rPr>
          <w:rStyle w:val="apple-converted-space"/>
          <w:rFonts w:eastAsiaTheme="majorEastAsia"/>
          <w:color w:val="000000"/>
          <w:shd w:val="clear" w:color="auto" w:fill="FFFFFF"/>
        </w:rPr>
        <w:t xml:space="preserve"> nel 184</w:t>
      </w:r>
      <w:r w:rsidR="00E36E5A">
        <w:rPr>
          <w:rStyle w:val="apple-converted-space"/>
          <w:rFonts w:eastAsiaTheme="majorEastAsia"/>
          <w:color w:val="000000"/>
          <w:shd w:val="clear" w:color="auto" w:fill="FFFFFF"/>
        </w:rPr>
        <w:t>1 la madre e negli anni seccessivi</w:t>
      </w:r>
      <w:r>
        <w:rPr>
          <w:rStyle w:val="apple-converted-space"/>
          <w:rFonts w:eastAsiaTheme="majorEastAsia"/>
          <w:color w:val="000000"/>
          <w:shd w:val="clear" w:color="auto" w:fill="FFFFFF"/>
        </w:rPr>
        <w:t>, tra il 1841 e il 1856, altre tr</w:t>
      </w:r>
      <w:r w:rsidR="00E36E5A">
        <w:rPr>
          <w:rStyle w:val="apple-converted-space"/>
          <w:rFonts w:eastAsiaTheme="majorEastAsia"/>
          <w:color w:val="000000"/>
          <w:shd w:val="clear" w:color="auto" w:fill="FFFFFF"/>
        </w:rPr>
        <w:t xml:space="preserve">e figlie, Nel 1861 perdette </w:t>
      </w:r>
      <w:r>
        <w:rPr>
          <w:rStyle w:val="apple-converted-space"/>
          <w:rFonts w:eastAsiaTheme="majorEastAsia"/>
          <w:color w:val="000000"/>
          <w:shd w:val="clear" w:color="auto" w:fill="FFFFFF"/>
        </w:rPr>
        <w:t>anche la s</w:t>
      </w:r>
      <w:r w:rsidR="00E36E5A">
        <w:rPr>
          <w:rStyle w:val="apple-converted-space"/>
          <w:rFonts w:eastAsiaTheme="majorEastAsia"/>
          <w:color w:val="000000"/>
          <w:shd w:val="clear" w:color="auto" w:fill="FFFFFF"/>
        </w:rPr>
        <w:t>econda moglie, Teresa Borri</w:t>
      </w:r>
      <w:r w:rsidR="00BD4A3B">
        <w:rPr>
          <w:rStyle w:val="apple-converted-space"/>
          <w:rFonts w:eastAsiaTheme="majorEastAsia"/>
          <w:color w:val="000000"/>
          <w:shd w:val="clear" w:color="auto" w:fill="FFFFFF"/>
        </w:rPr>
        <w:t xml:space="preserve"> Stampa</w:t>
      </w:r>
      <w:r w:rsidR="00E36E5A">
        <w:rPr>
          <w:rStyle w:val="apple-converted-space"/>
          <w:rFonts w:eastAsiaTheme="majorEastAsia"/>
          <w:color w:val="000000"/>
          <w:shd w:val="clear" w:color="auto" w:fill="FFFFFF"/>
        </w:rPr>
        <w:t>, la quale</w:t>
      </w:r>
      <w:r>
        <w:rPr>
          <w:rStyle w:val="apple-converted-space"/>
          <w:rFonts w:eastAsiaTheme="majorEastAsia"/>
          <w:color w:val="000000"/>
          <w:shd w:val="clear" w:color="auto" w:fill="FFFFFF"/>
        </w:rPr>
        <w:t xml:space="preserve"> aveva sposato nel 1837.</w:t>
      </w:r>
    </w:p>
    <w:p w:rsidR="009D1879" w:rsidRPr="00693EE9" w:rsidRDefault="00D17D0B" w:rsidP="00EB1459">
      <w:pPr>
        <w:pStyle w:val="Normlnweb"/>
        <w:shd w:val="clear" w:color="auto" w:fill="FFFFFF"/>
        <w:spacing w:before="0" w:beforeAutospacing="0" w:after="225" w:afterAutospacing="0" w:line="420" w:lineRule="atLeast"/>
        <w:textAlignment w:val="baseline"/>
      </w:pPr>
      <w:r>
        <w:rPr>
          <w:rStyle w:val="apple-converted-space"/>
          <w:rFonts w:eastAsiaTheme="majorEastAsia"/>
          <w:color w:val="000000"/>
          <w:shd w:val="clear" w:color="auto" w:fill="FFFFFF"/>
        </w:rPr>
        <w:t>Durante il</w:t>
      </w:r>
      <w:r w:rsidR="00805721">
        <w:rPr>
          <w:rStyle w:val="apple-converted-space"/>
          <w:rFonts w:eastAsiaTheme="majorEastAsia"/>
          <w:color w:val="000000"/>
          <w:shd w:val="clear" w:color="auto" w:fill="FFFFFF"/>
        </w:rPr>
        <w:t xml:space="preserve"> lungo periodo del dominio austriaco</w:t>
      </w:r>
      <w:r>
        <w:rPr>
          <w:rStyle w:val="apple-converted-space"/>
          <w:rFonts w:eastAsiaTheme="majorEastAsia"/>
          <w:color w:val="000000"/>
          <w:shd w:val="clear" w:color="auto" w:fill="FFFFFF"/>
        </w:rPr>
        <w:t xml:space="preserve"> il Manzoni, pur non partecipando direttamente alla vita politica attiv</w:t>
      </w:r>
      <w:r w:rsidR="00805721">
        <w:rPr>
          <w:rStyle w:val="apple-converted-space"/>
          <w:rFonts w:eastAsiaTheme="majorEastAsia"/>
          <w:color w:val="000000"/>
          <w:shd w:val="clear" w:color="auto" w:fill="FFFFFF"/>
        </w:rPr>
        <w:t>a, prese</w:t>
      </w:r>
      <w:r>
        <w:rPr>
          <w:rStyle w:val="apple-converted-space"/>
          <w:rFonts w:eastAsiaTheme="majorEastAsia"/>
          <w:color w:val="000000"/>
          <w:shd w:val="clear" w:color="auto" w:fill="FFFFFF"/>
        </w:rPr>
        <w:t xml:space="preserve"> sempre un atteggiamento di decisa opposizione verso i </w:t>
      </w:r>
      <w:r w:rsidR="00805721">
        <w:rPr>
          <w:rStyle w:val="apple-converted-space"/>
          <w:rFonts w:eastAsiaTheme="majorEastAsia"/>
          <w:color w:val="000000"/>
          <w:shd w:val="clear" w:color="auto" w:fill="FFFFFF"/>
        </w:rPr>
        <w:t>governanti stranieri, rinforza</w:t>
      </w:r>
      <w:r>
        <w:rPr>
          <w:rStyle w:val="apple-converted-space"/>
          <w:rFonts w:eastAsiaTheme="majorEastAsia"/>
          <w:color w:val="000000"/>
          <w:shd w:val="clear" w:color="auto" w:fill="FFFFFF"/>
        </w:rPr>
        <w:t>ndosi sempre più nei ideali dellʹindipendenza e dellʹunità dʹItalia. Nel ma</w:t>
      </w:r>
      <w:r w:rsidR="00805721">
        <w:rPr>
          <w:rStyle w:val="apple-converted-space"/>
          <w:rFonts w:eastAsiaTheme="majorEastAsia"/>
          <w:color w:val="000000"/>
          <w:shd w:val="clear" w:color="auto" w:fill="FFFFFF"/>
        </w:rPr>
        <w:t>rzo 1848, durante la rivolta</w:t>
      </w:r>
      <w:r>
        <w:rPr>
          <w:rStyle w:val="apple-converted-space"/>
          <w:rFonts w:eastAsiaTheme="majorEastAsia"/>
          <w:color w:val="000000"/>
          <w:shd w:val="clear" w:color="auto" w:fill="FFFFFF"/>
        </w:rPr>
        <w:t xml:space="preserve"> delle cinq</w:t>
      </w:r>
      <w:r w:rsidR="00805721">
        <w:rPr>
          <w:rStyle w:val="apple-converted-space"/>
          <w:rFonts w:eastAsiaTheme="majorEastAsia"/>
          <w:color w:val="000000"/>
          <w:shd w:val="clear" w:color="auto" w:fill="FFFFFF"/>
        </w:rPr>
        <w:t>ue giornate di Milano, non seppe scegliere</w:t>
      </w:r>
      <w:r>
        <w:rPr>
          <w:rStyle w:val="apple-converted-space"/>
          <w:rFonts w:eastAsiaTheme="majorEastAsia"/>
          <w:color w:val="000000"/>
          <w:shd w:val="clear" w:color="auto" w:fill="FFFFFF"/>
        </w:rPr>
        <w:t xml:space="preserve"> a incitare i suoi figli, Pietro, Enrico, e Filippo, a prendervi parte; </w:t>
      </w:r>
      <w:r w:rsidR="00F913B1">
        <w:rPr>
          <w:rStyle w:val="apple-converted-space"/>
          <w:rFonts w:eastAsiaTheme="majorEastAsia"/>
          <w:color w:val="000000"/>
          <w:shd w:val="clear" w:color="auto" w:fill="FFFFFF"/>
        </w:rPr>
        <w:t xml:space="preserve">[ </w:t>
      </w:r>
      <w:r>
        <w:rPr>
          <w:rStyle w:val="apple-converted-space"/>
          <w:rFonts w:eastAsiaTheme="majorEastAsia"/>
          <w:color w:val="000000"/>
          <w:shd w:val="clear" w:color="auto" w:fill="FFFFFF"/>
        </w:rPr>
        <w:t>e sottoscrisse un appello a Carlo Alberto e ai principi italiani, perché intervenissero contro lʹAustria, in soccorso dei Milanesi.</w:t>
      </w:r>
      <w:r w:rsidR="00F913B1">
        <w:rPr>
          <w:rStyle w:val="apple-converted-space"/>
          <w:rFonts w:eastAsiaTheme="majorEastAsia"/>
          <w:color w:val="000000"/>
          <w:shd w:val="clear" w:color="auto" w:fill="FFFFFF"/>
        </w:rPr>
        <w:t xml:space="preserve"> ]</w:t>
      </w:r>
      <w:r w:rsidR="00805721">
        <w:rPr>
          <w:rStyle w:val="Znakapoznpodarou"/>
          <w:rFonts w:eastAsiaTheme="majorEastAsia"/>
          <w:color w:val="000000"/>
          <w:shd w:val="clear" w:color="auto" w:fill="FFFFFF"/>
        </w:rPr>
        <w:footnoteReference w:id="19"/>
      </w:r>
      <w:r>
        <w:rPr>
          <w:rStyle w:val="apple-converted-space"/>
          <w:rFonts w:eastAsiaTheme="majorEastAsia"/>
          <w:color w:val="000000"/>
          <w:shd w:val="clear" w:color="auto" w:fill="FFFFFF"/>
        </w:rPr>
        <w:t xml:space="preserve"> Nel 1859, dopo la liberazione della Lombardia, gli</w:t>
      </w:r>
      <w:r w:rsidR="00805721">
        <w:rPr>
          <w:rStyle w:val="apple-converted-space"/>
          <w:rFonts w:eastAsiaTheme="majorEastAsia"/>
          <w:color w:val="000000"/>
          <w:shd w:val="clear" w:color="auto" w:fill="FFFFFF"/>
        </w:rPr>
        <w:t xml:space="preserve"> venne assegnata</w:t>
      </w:r>
      <w:r w:rsidR="000A26A1">
        <w:rPr>
          <w:rStyle w:val="apple-converted-space"/>
          <w:rFonts w:eastAsiaTheme="majorEastAsia"/>
          <w:color w:val="000000"/>
          <w:shd w:val="clear" w:color="auto" w:fill="FFFFFF"/>
        </w:rPr>
        <w:t xml:space="preserve"> dal re Vittorio Emanuele II una pensione annua</w:t>
      </w:r>
      <w:r w:rsidR="00805721">
        <w:rPr>
          <w:rStyle w:val="apple-converted-space"/>
          <w:rFonts w:eastAsiaTheme="majorEastAsia"/>
          <w:color w:val="000000"/>
          <w:shd w:val="clear" w:color="auto" w:fill="FFFFFF"/>
        </w:rPr>
        <w:t>le</w:t>
      </w:r>
      <w:r>
        <w:rPr>
          <w:rStyle w:val="apple-converted-space"/>
          <w:rFonts w:eastAsiaTheme="majorEastAsia"/>
          <w:color w:val="000000"/>
          <w:shd w:val="clear" w:color="auto" w:fill="FFFFFF"/>
        </w:rPr>
        <w:t xml:space="preserve"> in riconoscimento dei suoi merit</w:t>
      </w:r>
      <w:r w:rsidR="00805721">
        <w:rPr>
          <w:rStyle w:val="apple-converted-space"/>
          <w:rFonts w:eastAsiaTheme="majorEastAsia"/>
          <w:color w:val="000000"/>
          <w:shd w:val="clear" w:color="auto" w:fill="FFFFFF"/>
        </w:rPr>
        <w:t>i patriottici; e lʹanno successivo</w:t>
      </w:r>
      <w:r>
        <w:rPr>
          <w:rStyle w:val="apple-converted-space"/>
          <w:rFonts w:eastAsiaTheme="majorEastAsia"/>
          <w:color w:val="000000"/>
          <w:shd w:val="clear" w:color="auto" w:fill="FFFFFF"/>
        </w:rPr>
        <w:t xml:space="preserve"> fu nominato senatore del Regno, su propost</w:t>
      </w:r>
      <w:r w:rsidR="00805721">
        <w:rPr>
          <w:rStyle w:val="apple-converted-space"/>
          <w:rFonts w:eastAsiaTheme="majorEastAsia"/>
          <w:color w:val="000000"/>
          <w:shd w:val="clear" w:color="auto" w:fill="FFFFFF"/>
        </w:rPr>
        <w:t>a del Cavour. Nel marzo 1861 se ne andò</w:t>
      </w:r>
      <w:r>
        <w:rPr>
          <w:rStyle w:val="apple-converted-space"/>
          <w:rFonts w:eastAsiaTheme="majorEastAsia"/>
          <w:color w:val="000000"/>
          <w:shd w:val="clear" w:color="auto" w:fill="FFFFFF"/>
        </w:rPr>
        <w:t xml:space="preserve"> a Torino per partecipare alla seduta del primo Parlamento italiano, in cui venne </w:t>
      </w:r>
      <w:r w:rsidR="008E6193">
        <w:rPr>
          <w:rStyle w:val="apple-converted-space"/>
          <w:rFonts w:eastAsiaTheme="majorEastAsia"/>
          <w:color w:val="000000"/>
          <w:shd w:val="clear" w:color="auto" w:fill="FFFFFF"/>
        </w:rPr>
        <w:t>ufficialmente</w:t>
      </w:r>
      <w:r>
        <w:rPr>
          <w:rStyle w:val="apple-converted-space"/>
          <w:rFonts w:eastAsiaTheme="majorEastAsia"/>
          <w:color w:val="000000"/>
          <w:shd w:val="clear" w:color="auto" w:fill="FFFFFF"/>
        </w:rPr>
        <w:t xml:space="preserve"> proclamato il Regno dʹItalia; nel dicemb</w:t>
      </w:r>
      <w:r w:rsidR="008E6193">
        <w:rPr>
          <w:rStyle w:val="apple-converted-space"/>
          <w:rFonts w:eastAsiaTheme="majorEastAsia"/>
          <w:color w:val="000000"/>
          <w:shd w:val="clear" w:color="auto" w:fill="FFFFFF"/>
        </w:rPr>
        <w:t>re 1864 volle recarsi di nuovo</w:t>
      </w:r>
      <w:r>
        <w:rPr>
          <w:rStyle w:val="apple-converted-space"/>
          <w:rFonts w:eastAsiaTheme="majorEastAsia"/>
          <w:color w:val="000000"/>
          <w:shd w:val="clear" w:color="auto" w:fill="FFFFFF"/>
        </w:rPr>
        <w:t xml:space="preserve"> a Torino per partecipare alla seduta del Parlamento, i</w:t>
      </w:r>
      <w:r w:rsidR="008E6193">
        <w:rPr>
          <w:rStyle w:val="apple-converted-space"/>
          <w:rFonts w:eastAsiaTheme="majorEastAsia"/>
          <w:color w:val="000000"/>
          <w:shd w:val="clear" w:color="auto" w:fill="FFFFFF"/>
        </w:rPr>
        <w:t>n cui si votava il spostamento</w:t>
      </w:r>
      <w:r>
        <w:rPr>
          <w:rStyle w:val="apple-converted-space"/>
          <w:rFonts w:eastAsiaTheme="majorEastAsia"/>
          <w:color w:val="000000"/>
          <w:shd w:val="clear" w:color="auto" w:fill="FFFFFF"/>
        </w:rPr>
        <w:t xml:space="preserve"> della capitale del nuovo Regno dʹItalia da Torino a Firenze: in questa occasione</w:t>
      </w:r>
      <w:r w:rsidR="008E6193">
        <w:rPr>
          <w:rStyle w:val="apple-converted-space"/>
          <w:rFonts w:eastAsiaTheme="majorEastAsia"/>
          <w:color w:val="000000"/>
          <w:shd w:val="clear" w:color="auto" w:fill="FFFFFF"/>
        </w:rPr>
        <w:t xml:space="preserve"> ebbe modo di esprimere</w:t>
      </w:r>
      <w:r w:rsidR="00752EBA">
        <w:rPr>
          <w:rStyle w:val="apple-converted-space"/>
          <w:rFonts w:eastAsiaTheme="majorEastAsia"/>
          <w:color w:val="000000"/>
          <w:shd w:val="clear" w:color="auto" w:fill="FFFFFF"/>
        </w:rPr>
        <w:t xml:space="preserve"> la sua ferma convin</w:t>
      </w:r>
      <w:r w:rsidR="008E6193">
        <w:rPr>
          <w:rStyle w:val="apple-converted-space"/>
          <w:rFonts w:eastAsiaTheme="majorEastAsia"/>
          <w:color w:val="000000"/>
          <w:shd w:val="clear" w:color="auto" w:fill="FFFFFF"/>
        </w:rPr>
        <w:t>zione che Roma dovesse divenire</w:t>
      </w:r>
      <w:r w:rsidR="00752EBA">
        <w:rPr>
          <w:rStyle w:val="apple-converted-space"/>
          <w:rFonts w:eastAsiaTheme="majorEastAsia"/>
          <w:color w:val="000000"/>
          <w:shd w:val="clear" w:color="auto" w:fill="FFFFFF"/>
        </w:rPr>
        <w:t xml:space="preserve"> la capitale dʹItal</w:t>
      </w:r>
      <w:r w:rsidR="008E6193">
        <w:rPr>
          <w:rStyle w:val="apple-converted-space"/>
          <w:rFonts w:eastAsiaTheme="majorEastAsia"/>
          <w:color w:val="000000"/>
          <w:shd w:val="clear" w:color="auto" w:fill="FFFFFF"/>
        </w:rPr>
        <w:t xml:space="preserve">ia; nel 1872, infine, non dubitò </w:t>
      </w:r>
      <w:r w:rsidR="00752EBA">
        <w:rPr>
          <w:rStyle w:val="apple-converted-space"/>
          <w:rFonts w:eastAsiaTheme="majorEastAsia"/>
          <w:color w:val="000000"/>
          <w:shd w:val="clear" w:color="auto" w:fill="FFFFFF"/>
        </w:rPr>
        <w:t>ad accetare la cittadina</w:t>
      </w:r>
      <w:r w:rsidR="00EB1459">
        <w:rPr>
          <w:rStyle w:val="apple-converted-space"/>
          <w:rFonts w:eastAsiaTheme="majorEastAsia"/>
          <w:color w:val="000000"/>
          <w:shd w:val="clear" w:color="auto" w:fill="FFFFFF"/>
        </w:rPr>
        <w:t xml:space="preserve">nza onoraria di Roma. </w:t>
      </w:r>
      <w:r w:rsidR="00F913B1">
        <w:rPr>
          <w:rStyle w:val="apple-converted-space"/>
          <w:rFonts w:eastAsiaTheme="majorEastAsia"/>
          <w:color w:val="000000"/>
          <w:shd w:val="clear" w:color="auto" w:fill="FFFFFF"/>
        </w:rPr>
        <w:t xml:space="preserve">[ </w:t>
      </w:r>
      <w:r w:rsidR="00552B35">
        <w:rPr>
          <w:rStyle w:val="apple-converted-space"/>
          <w:rFonts w:eastAsiaTheme="majorEastAsia"/>
          <w:color w:val="000000"/>
          <w:shd w:val="clear" w:color="auto" w:fill="FFFFFF"/>
        </w:rPr>
        <w:t xml:space="preserve">Nei primi di marzo del 1873, Alessandro Manzoni, uscendo dalla chiesa di San Fedele a Milano, scivola battendo la testa contro </w:t>
      </w:r>
      <w:r w:rsidR="00F913B1">
        <w:rPr>
          <w:rStyle w:val="apple-converted-space"/>
          <w:rFonts w:eastAsiaTheme="majorEastAsia"/>
          <w:color w:val="000000"/>
          <w:shd w:val="clear" w:color="auto" w:fill="FFFFFF"/>
        </w:rPr>
        <w:t>un scalino: morirà il 22 maggio ]</w:t>
      </w:r>
      <w:r w:rsidR="00F913B1">
        <w:rPr>
          <w:rStyle w:val="Znakapoznpodarou"/>
          <w:rFonts w:eastAsiaTheme="majorEastAsia"/>
          <w:color w:val="000000"/>
          <w:shd w:val="clear" w:color="auto" w:fill="FFFFFF"/>
        </w:rPr>
        <w:footnoteReference w:id="20"/>
      </w:r>
      <w:r w:rsidR="00752EBA">
        <w:rPr>
          <w:rStyle w:val="apple-converted-space"/>
          <w:rFonts w:eastAsiaTheme="majorEastAsia"/>
          <w:color w:val="000000"/>
          <w:shd w:val="clear" w:color="auto" w:fill="FFFFFF"/>
        </w:rPr>
        <w:t xml:space="preserve"> a ottantotto</w:t>
      </w:r>
      <w:r w:rsidR="00552B35">
        <w:rPr>
          <w:rStyle w:val="apple-converted-space"/>
          <w:rFonts w:eastAsiaTheme="majorEastAsia"/>
          <w:color w:val="000000"/>
          <w:shd w:val="clear" w:color="auto" w:fill="FFFFFF"/>
        </w:rPr>
        <w:t xml:space="preserve"> anni.</w:t>
      </w:r>
    </w:p>
    <w:p w:rsidR="00C1122F" w:rsidRPr="00AB1B64" w:rsidRDefault="00C1122F" w:rsidP="00AB1B64">
      <w:pPr>
        <w:pStyle w:val="Nadpis2"/>
      </w:pPr>
      <w:bookmarkStart w:id="7" w:name="_Toc433967849"/>
      <w:r w:rsidRPr="00AB1B64">
        <w:t>Le sue opere</w:t>
      </w:r>
      <w:bookmarkEnd w:id="7"/>
    </w:p>
    <w:p w:rsidR="00C1122F" w:rsidRPr="00AB1B64" w:rsidRDefault="00C1122F" w:rsidP="00C1122F">
      <w:pPr>
        <w:rPr>
          <w:szCs w:val="24"/>
        </w:rPr>
      </w:pPr>
      <w:r w:rsidRPr="00AB1B64">
        <w:rPr>
          <w:szCs w:val="24"/>
        </w:rPr>
        <w:t>Durante gli anni dell</w:t>
      </w:r>
      <w:r w:rsidRPr="00AB1B64">
        <w:rPr>
          <w:rFonts w:cs="Times New Roman"/>
          <w:szCs w:val="24"/>
        </w:rPr>
        <w:t>ʹ</w:t>
      </w:r>
      <w:r w:rsidRPr="00AB1B64">
        <w:rPr>
          <w:szCs w:val="24"/>
        </w:rPr>
        <w:t>adolescenza</w:t>
      </w:r>
      <w:r w:rsidR="009568D1" w:rsidRPr="00AB1B64">
        <w:rPr>
          <w:szCs w:val="24"/>
        </w:rPr>
        <w:t xml:space="preserve"> e della giovent</w:t>
      </w:r>
      <w:r w:rsidR="009568D1" w:rsidRPr="00AB1B64">
        <w:rPr>
          <w:rFonts w:cs="Times New Roman"/>
          <w:szCs w:val="24"/>
        </w:rPr>
        <w:t>ù</w:t>
      </w:r>
      <w:r w:rsidRPr="00AB1B64">
        <w:rPr>
          <w:szCs w:val="24"/>
        </w:rPr>
        <w:t xml:space="preserve"> il Manzoni compose</w:t>
      </w:r>
      <w:r w:rsidR="009568D1" w:rsidRPr="00AB1B64">
        <w:rPr>
          <w:szCs w:val="24"/>
        </w:rPr>
        <w:t xml:space="preserve"> diverse po</w:t>
      </w:r>
      <w:r w:rsidR="00016D70" w:rsidRPr="00AB1B64">
        <w:rPr>
          <w:szCs w:val="24"/>
        </w:rPr>
        <w:t>esie di intonazione neoclassica. Per opere giovanili si intendono tutte le opere precedenti alla sua conversione,</w:t>
      </w:r>
      <w:r w:rsidR="009568D1" w:rsidRPr="00AB1B64">
        <w:rPr>
          <w:szCs w:val="24"/>
        </w:rPr>
        <w:t xml:space="preserve"> tra le quali si possono ricordare, almeno, le successive:</w:t>
      </w:r>
    </w:p>
    <w:p w:rsidR="009568D1" w:rsidRPr="00AB1B64" w:rsidRDefault="001963DD" w:rsidP="00C1122F">
      <w:pPr>
        <w:rPr>
          <w:rStyle w:val="apple-converted-space"/>
          <w:rFonts w:cs="Times New Roman"/>
          <w:szCs w:val="24"/>
          <w:shd w:val="clear" w:color="auto" w:fill="FFFFFF"/>
        </w:rPr>
      </w:pPr>
      <w:r>
        <w:rPr>
          <w:i/>
          <w:szCs w:val="24"/>
        </w:rPr>
        <w:t>De</w:t>
      </w:r>
      <w:r w:rsidR="009568D1" w:rsidRPr="00AB1B64">
        <w:rPr>
          <w:i/>
          <w:szCs w:val="24"/>
        </w:rPr>
        <w:t>l Trionfo della libert</w:t>
      </w:r>
      <w:r w:rsidR="009568D1" w:rsidRPr="00AB1B64">
        <w:rPr>
          <w:rFonts w:cs="Times New Roman"/>
          <w:i/>
          <w:szCs w:val="24"/>
        </w:rPr>
        <w:t>à</w:t>
      </w:r>
      <w:r w:rsidR="00D012C2" w:rsidRPr="00AB1B64">
        <w:rPr>
          <w:rFonts w:cs="Times New Roman"/>
          <w:szCs w:val="24"/>
        </w:rPr>
        <w:t xml:space="preserve"> –</w:t>
      </w:r>
      <w:r w:rsidR="0090479B" w:rsidRPr="00AB1B64">
        <w:rPr>
          <w:rFonts w:cs="Times New Roman"/>
          <w:szCs w:val="24"/>
        </w:rPr>
        <w:t xml:space="preserve"> </w:t>
      </w:r>
      <w:r w:rsidR="00D012C2" w:rsidRPr="00AB1B64">
        <w:rPr>
          <w:rFonts w:cs="Times New Roman"/>
          <w:szCs w:val="24"/>
        </w:rPr>
        <w:t xml:space="preserve">un poemetto di quattro canti, in terzine, di ispirazione illuministica e giacobina </w:t>
      </w:r>
      <w:r w:rsidR="0090479B" w:rsidRPr="00AB1B64">
        <w:rPr>
          <w:rFonts w:cs="Times New Roman"/>
          <w:szCs w:val="24"/>
          <w:shd w:val="clear" w:color="auto" w:fill="FFFFFF"/>
        </w:rPr>
        <w:t>che il Manzoni scrisse all’età di 15 anni, nel 1801. Il Manzoni non pubblicò mai lʹopera.</w:t>
      </w:r>
      <w:r w:rsidR="0090479B" w:rsidRPr="00AB1B64">
        <w:rPr>
          <w:rFonts w:ascii="Helvetica" w:hAnsi="Helvetica" w:cs="Helvetica"/>
          <w:color w:val="41474C"/>
          <w:szCs w:val="24"/>
          <w:shd w:val="clear" w:color="auto" w:fill="FFFFFF"/>
        </w:rPr>
        <w:t xml:space="preserve"> </w:t>
      </w:r>
      <w:r w:rsidR="0090479B" w:rsidRPr="00AB1B64">
        <w:rPr>
          <w:rFonts w:cs="Times New Roman"/>
          <w:szCs w:val="24"/>
          <w:shd w:val="clear" w:color="auto" w:fill="FFFFFF"/>
        </w:rPr>
        <w:t>Fu poi pubblicata nel 1878 a cura di Carlo Romussi.</w:t>
      </w:r>
      <w:r w:rsidR="0090479B" w:rsidRPr="00AB1B64">
        <w:rPr>
          <w:rStyle w:val="apple-converted-space"/>
          <w:rFonts w:cs="Times New Roman"/>
          <w:szCs w:val="24"/>
          <w:shd w:val="clear" w:color="auto" w:fill="FFFFFF"/>
        </w:rPr>
        <w:t> </w:t>
      </w:r>
    </w:p>
    <w:p w:rsidR="00BA5833" w:rsidRPr="00AB1B64" w:rsidRDefault="00BA5833" w:rsidP="00C1122F">
      <w:pPr>
        <w:rPr>
          <w:rStyle w:val="apple-converted-space"/>
          <w:rFonts w:cs="Times New Roman"/>
          <w:szCs w:val="24"/>
          <w:shd w:val="clear" w:color="auto" w:fill="FFFFFF"/>
        </w:rPr>
      </w:pPr>
      <w:r w:rsidRPr="00AB1B64">
        <w:rPr>
          <w:rStyle w:val="apple-converted-space"/>
          <w:rFonts w:cs="Times New Roman"/>
          <w:i/>
          <w:szCs w:val="24"/>
          <w:shd w:val="clear" w:color="auto" w:fill="FFFFFF"/>
        </w:rPr>
        <w:lastRenderedPageBreak/>
        <w:t>Sermoni</w:t>
      </w:r>
      <w:r w:rsidRPr="00AB1B64">
        <w:rPr>
          <w:rStyle w:val="apple-converted-space"/>
          <w:rFonts w:cs="Times New Roman"/>
          <w:szCs w:val="24"/>
          <w:shd w:val="clear" w:color="auto" w:fill="FFFFFF"/>
        </w:rPr>
        <w:t xml:space="preserve"> (1802 – 1804) – sono quattro composozioni satiriche riche di echi pariniani e alferiani.</w:t>
      </w:r>
    </w:p>
    <w:p w:rsidR="00016D70" w:rsidRPr="00AB1B64" w:rsidRDefault="00016D70" w:rsidP="00C1122F">
      <w:pPr>
        <w:rPr>
          <w:rStyle w:val="apple-converted-space"/>
          <w:rFonts w:cs="Times New Roman"/>
          <w:szCs w:val="24"/>
          <w:shd w:val="clear" w:color="auto" w:fill="FFFFFF"/>
        </w:rPr>
      </w:pPr>
      <w:r w:rsidRPr="00AB1B64">
        <w:rPr>
          <w:rStyle w:val="apple-converted-space"/>
          <w:rFonts w:cs="Times New Roman"/>
          <w:i/>
          <w:szCs w:val="24"/>
          <w:shd w:val="clear" w:color="auto" w:fill="FFFFFF"/>
        </w:rPr>
        <w:t>Adda</w:t>
      </w:r>
      <w:r w:rsidRPr="00AB1B64">
        <w:rPr>
          <w:rStyle w:val="apple-converted-space"/>
          <w:rFonts w:cs="Times New Roman"/>
          <w:szCs w:val="24"/>
          <w:shd w:val="clear" w:color="auto" w:fill="FFFFFF"/>
        </w:rPr>
        <w:t xml:space="preserve"> dellʹanno 1803 è un idillio dedicato a Vincenzo Monti. Nonostante lʹottimo giudizio ricevuto dal Monti, lʹautore non pubblicò lʹ</w:t>
      </w:r>
      <w:r w:rsidR="00422B35">
        <w:rPr>
          <w:rStyle w:val="apple-converted-space"/>
          <w:rFonts w:cs="Times New Roman"/>
          <w:szCs w:val="24"/>
          <w:shd w:val="clear" w:color="auto" w:fill="FFFFFF"/>
        </w:rPr>
        <w:t>opera;</w:t>
      </w:r>
      <w:r w:rsidRPr="00AB1B64">
        <w:rPr>
          <w:rStyle w:val="apple-converted-space"/>
          <w:rFonts w:cs="Times New Roman"/>
          <w:szCs w:val="24"/>
          <w:shd w:val="clear" w:color="auto" w:fill="FFFFFF"/>
        </w:rPr>
        <w:t xml:space="preserve"> fu pubblicato nel 1875</w:t>
      </w:r>
      <w:r w:rsidR="00415E8A" w:rsidRPr="00AB1B64">
        <w:rPr>
          <w:rStyle w:val="apple-converted-space"/>
          <w:rFonts w:cs="Times New Roman"/>
          <w:szCs w:val="24"/>
          <w:shd w:val="clear" w:color="auto" w:fill="FFFFFF"/>
        </w:rPr>
        <w:t>.</w:t>
      </w:r>
    </w:p>
    <w:p w:rsidR="00415E8A" w:rsidRPr="00AB1B64" w:rsidRDefault="00415E8A" w:rsidP="00C1122F">
      <w:pPr>
        <w:rPr>
          <w:rStyle w:val="apple-converted-space"/>
          <w:rFonts w:cs="Times New Roman"/>
          <w:szCs w:val="24"/>
          <w:shd w:val="clear" w:color="auto" w:fill="FFFFFF"/>
        </w:rPr>
      </w:pPr>
      <w:r w:rsidRPr="00AB1B64">
        <w:rPr>
          <w:rStyle w:val="apple-converted-space"/>
          <w:rFonts w:cs="Times New Roman"/>
          <w:i/>
          <w:szCs w:val="24"/>
          <w:shd w:val="clear" w:color="auto" w:fill="FFFFFF"/>
        </w:rPr>
        <w:t>In morte di Carlo Imbonati</w:t>
      </w:r>
      <w:r w:rsidRPr="00AB1B64">
        <w:rPr>
          <w:rStyle w:val="apple-converted-space"/>
          <w:rFonts w:cs="Times New Roman"/>
          <w:szCs w:val="24"/>
          <w:shd w:val="clear" w:color="auto" w:fill="FFFFFF"/>
        </w:rPr>
        <w:t xml:space="preserve"> (1805 – 1806) </w:t>
      </w:r>
      <w:r w:rsidR="00493509" w:rsidRPr="00AB1B64">
        <w:rPr>
          <w:rStyle w:val="apple-converted-space"/>
          <w:rFonts w:cs="Times New Roman"/>
          <w:szCs w:val="24"/>
          <w:shd w:val="clear" w:color="auto" w:fill="FFFFFF"/>
        </w:rPr>
        <w:t>–</w:t>
      </w:r>
      <w:r w:rsidRPr="00AB1B64">
        <w:rPr>
          <w:rStyle w:val="apple-converted-space"/>
          <w:rFonts w:cs="Times New Roman"/>
          <w:szCs w:val="24"/>
          <w:shd w:val="clear" w:color="auto" w:fill="FFFFFF"/>
        </w:rPr>
        <w:t xml:space="preserve"> </w:t>
      </w:r>
      <w:r w:rsidR="00493509" w:rsidRPr="00AB1B64">
        <w:rPr>
          <w:rStyle w:val="apple-converted-space"/>
          <w:rFonts w:cs="Times New Roman"/>
          <w:szCs w:val="24"/>
          <w:shd w:val="clear" w:color="auto" w:fill="FFFFFF"/>
        </w:rPr>
        <w:t xml:space="preserve">Il sottotitolo di ″ In morte di Carlo Imbonati″ è ″ Versi di Alessandro Manzoni per Giulia Beccaria″. </w:t>
      </w:r>
      <w:r w:rsidR="00E018F9" w:rsidRPr="00AB1B64">
        <w:rPr>
          <w:rStyle w:val="apple-converted-space"/>
          <w:rFonts w:cs="Times New Roman"/>
          <w:szCs w:val="24"/>
          <w:shd w:val="clear" w:color="auto" w:fill="FFFFFF"/>
        </w:rPr>
        <w:t>In questa composizione Il Man</w:t>
      </w:r>
      <w:r w:rsidR="00493509" w:rsidRPr="00AB1B64">
        <w:rPr>
          <w:rStyle w:val="apple-converted-space"/>
          <w:rFonts w:cs="Times New Roman"/>
          <w:szCs w:val="24"/>
          <w:shd w:val="clear" w:color="auto" w:fill="FFFFFF"/>
        </w:rPr>
        <w:t>zoni racconta che il conte Carlo Imbonati, compagno della madre morto da poco tempo,gli è apparso in sogno esortandolo a non diventare mai il servo di nessuno e ad ispirarsi a un ideale di nobiltà morale e letteraria.</w:t>
      </w:r>
    </w:p>
    <w:p w:rsidR="005E1387" w:rsidRPr="00AB1B64" w:rsidRDefault="00A42FA9" w:rsidP="00C1122F">
      <w:pPr>
        <w:rPr>
          <w:rStyle w:val="apple-converted-space"/>
          <w:rFonts w:cs="Times New Roman"/>
          <w:szCs w:val="24"/>
          <w:shd w:val="clear" w:color="auto" w:fill="FFFFFF"/>
        </w:rPr>
      </w:pPr>
      <w:r w:rsidRPr="00AB1B64">
        <w:rPr>
          <w:rStyle w:val="apple-converted-space"/>
          <w:rFonts w:cs="Times New Roman"/>
          <w:szCs w:val="24"/>
          <w:shd w:val="clear" w:color="auto" w:fill="FFFFFF"/>
        </w:rPr>
        <w:t>Conosciuto è il poemetto lʹ</w:t>
      </w:r>
      <w:r w:rsidR="005E1387" w:rsidRPr="00AB1B64">
        <w:rPr>
          <w:rStyle w:val="apple-converted-space"/>
          <w:rFonts w:cs="Times New Roman"/>
          <w:i/>
          <w:szCs w:val="24"/>
          <w:shd w:val="clear" w:color="auto" w:fill="FFFFFF"/>
        </w:rPr>
        <w:t>Urania</w:t>
      </w:r>
      <w:r w:rsidR="005E1387" w:rsidRPr="00AB1B64">
        <w:rPr>
          <w:rStyle w:val="apple-converted-space"/>
          <w:rFonts w:cs="Times New Roman"/>
          <w:szCs w:val="24"/>
          <w:shd w:val="clear" w:color="auto" w:fill="FFFFFF"/>
        </w:rPr>
        <w:t xml:space="preserve"> (1809) - </w:t>
      </w:r>
      <w:r w:rsidR="005E1387" w:rsidRPr="00AB1B64">
        <w:rPr>
          <w:rFonts w:cs="Times New Roman"/>
          <w:szCs w:val="24"/>
          <w:shd w:val="clear" w:color="auto" w:fill="FFFFFF"/>
        </w:rPr>
        <w:t>.</w:t>
      </w:r>
      <w:r w:rsidR="005E1387" w:rsidRPr="00AB1B64">
        <w:rPr>
          <w:rStyle w:val="apple-converted-space"/>
          <w:rFonts w:cs="Times New Roman"/>
          <w:szCs w:val="24"/>
          <w:shd w:val="clear" w:color="auto" w:fill="FFFFFF"/>
        </w:rPr>
        <w:t xml:space="preserve"> un poemetto composto da 358 versi endecasillabi sciolti. </w:t>
      </w:r>
      <w:r w:rsidR="00EB5F62" w:rsidRPr="00AB1B64">
        <w:rPr>
          <w:rStyle w:val="apple-converted-space"/>
          <w:rFonts w:cs="Times New Roman"/>
          <w:szCs w:val="24"/>
          <w:shd w:val="clear" w:color="auto" w:fill="FFFFFF"/>
        </w:rPr>
        <w:t>Il titolo si riferisce</w:t>
      </w:r>
      <w:r w:rsidR="00F34B8B">
        <w:rPr>
          <w:rStyle w:val="apple-converted-space"/>
          <w:rFonts w:cs="Times New Roman"/>
          <w:szCs w:val="24"/>
          <w:shd w:val="clear" w:color="auto" w:fill="FFFFFF"/>
        </w:rPr>
        <w:t xml:space="preserve"> ad una delle Muse (</w:t>
      </w:r>
      <w:r w:rsidR="005E1387" w:rsidRPr="00AB1B64">
        <w:rPr>
          <w:rStyle w:val="apple-converted-space"/>
          <w:rFonts w:cs="Times New Roman"/>
          <w:szCs w:val="24"/>
          <w:shd w:val="clear" w:color="auto" w:fill="FFFFFF"/>
        </w:rPr>
        <w:t>per lʹappunto, Urania) protettrice dellʹastronomia</w:t>
      </w:r>
      <w:r w:rsidR="00EB5F62" w:rsidRPr="00AB1B64">
        <w:rPr>
          <w:rStyle w:val="apple-converted-space"/>
          <w:rFonts w:cs="Times New Roman"/>
          <w:szCs w:val="24"/>
          <w:shd w:val="clear" w:color="auto" w:fill="FFFFFF"/>
        </w:rPr>
        <w:t xml:space="preserve"> e già ispiratrice del poeta gre</w:t>
      </w:r>
      <w:r w:rsidR="00422B35">
        <w:rPr>
          <w:rStyle w:val="apple-converted-space"/>
          <w:rFonts w:cs="Times New Roman"/>
          <w:szCs w:val="24"/>
          <w:shd w:val="clear" w:color="auto" w:fill="FFFFFF"/>
        </w:rPr>
        <w:t>c</w:t>
      </w:r>
      <w:r w:rsidR="00EB5F62" w:rsidRPr="00AB1B64">
        <w:rPr>
          <w:rStyle w:val="apple-converted-space"/>
          <w:rFonts w:cs="Times New Roman"/>
          <w:szCs w:val="24"/>
          <w:shd w:val="clear" w:color="auto" w:fill="FFFFFF"/>
        </w:rPr>
        <w:t>o Pindaro.</w:t>
      </w:r>
      <w:r w:rsidR="00422B35">
        <w:rPr>
          <w:rStyle w:val="apple-converted-space"/>
          <w:rFonts w:cs="Times New Roman"/>
          <w:szCs w:val="24"/>
          <w:shd w:val="clear" w:color="auto" w:fill="FFFFFF"/>
        </w:rPr>
        <w:t xml:space="preserve"> </w:t>
      </w:r>
      <w:r w:rsidR="00EB5F62" w:rsidRPr="00AB1B64">
        <w:rPr>
          <w:rStyle w:val="apple-converted-space"/>
          <w:rFonts w:cs="Times New Roman"/>
          <w:szCs w:val="24"/>
          <w:shd w:val="clear" w:color="auto" w:fill="FFFFFF"/>
        </w:rPr>
        <w:t>Sviluppa un tema tipico del mondo neoclassico, ovvero il passaggio degli uomini dalle barbarie alla civiltà per opera delle Muse.</w:t>
      </w:r>
    </w:p>
    <w:p w:rsidR="001809B5" w:rsidRPr="00AB1B64" w:rsidRDefault="001809B5" w:rsidP="00C1122F">
      <w:pPr>
        <w:rPr>
          <w:rStyle w:val="apple-converted-space"/>
          <w:rFonts w:cs="Times New Roman"/>
          <w:szCs w:val="24"/>
          <w:shd w:val="clear" w:color="auto" w:fill="FFFFFF"/>
        </w:rPr>
      </w:pPr>
      <w:r w:rsidRPr="00AB1B64">
        <w:rPr>
          <w:rStyle w:val="apple-converted-space"/>
          <w:rFonts w:cs="Times New Roman"/>
          <w:szCs w:val="24"/>
          <w:shd w:val="clear" w:color="auto" w:fill="FFFFFF"/>
        </w:rPr>
        <w:t>Il Manzoni scrisse le Odi dʹispirazione politica. Per esempio:</w:t>
      </w:r>
    </w:p>
    <w:p w:rsidR="00AB3A1C" w:rsidRPr="00AB1B64" w:rsidRDefault="00AB3A1C" w:rsidP="00C1122F">
      <w:pPr>
        <w:rPr>
          <w:rStyle w:val="apple-converted-space"/>
          <w:rFonts w:cs="Times New Roman"/>
          <w:szCs w:val="24"/>
          <w:shd w:val="clear" w:color="auto" w:fill="FFFFFF"/>
        </w:rPr>
      </w:pPr>
      <w:r w:rsidRPr="00AB1B64">
        <w:rPr>
          <w:rStyle w:val="apple-converted-space"/>
          <w:rFonts w:cs="Times New Roman"/>
          <w:i/>
          <w:szCs w:val="24"/>
          <w:shd w:val="clear" w:color="auto" w:fill="FFFFFF"/>
        </w:rPr>
        <w:t>Marzo 1821</w:t>
      </w:r>
      <w:r w:rsidRPr="00AB1B64">
        <w:rPr>
          <w:rStyle w:val="apple-converted-space"/>
          <w:rFonts w:cs="Times New Roman"/>
          <w:szCs w:val="24"/>
          <w:shd w:val="clear" w:color="auto" w:fill="FFFFFF"/>
        </w:rPr>
        <w:t xml:space="preserve"> (1821) - lʹode, un componimento in strofe di decasillabi, rimasto per allora inedito, fu pubblicato poi nel 1848.</w:t>
      </w:r>
      <w:r w:rsidR="00AE7529">
        <w:rPr>
          <w:rStyle w:val="apple-converted-space"/>
          <w:rFonts w:cs="Times New Roman"/>
          <w:szCs w:val="24"/>
          <w:shd w:val="clear" w:color="auto" w:fill="FFFFFF"/>
        </w:rPr>
        <w:t xml:space="preserve"> [ </w:t>
      </w:r>
      <w:r w:rsidR="00F31A55">
        <w:rPr>
          <w:rStyle w:val="apple-converted-space"/>
          <w:rFonts w:cs="Times New Roman"/>
          <w:szCs w:val="24"/>
          <w:shd w:val="clear" w:color="auto" w:fill="FFFFFF"/>
        </w:rPr>
        <w:t>Fu scritta durante i giorn</w:t>
      </w:r>
      <w:r w:rsidR="00AE7529">
        <w:rPr>
          <w:rStyle w:val="apple-converted-space"/>
          <w:rFonts w:cs="Times New Roman"/>
          <w:szCs w:val="24"/>
          <w:shd w:val="clear" w:color="auto" w:fill="FFFFFF"/>
        </w:rPr>
        <w:t>i dellʹinsurrezione piemontese.]</w:t>
      </w:r>
      <w:r w:rsidR="00F31A55">
        <w:rPr>
          <w:rStyle w:val="Znakapoznpodarou"/>
          <w:rFonts w:cs="Times New Roman"/>
          <w:szCs w:val="24"/>
          <w:shd w:val="clear" w:color="auto" w:fill="FFFFFF"/>
        </w:rPr>
        <w:footnoteReference w:id="21"/>
      </w:r>
    </w:p>
    <w:p w:rsidR="00E018F9" w:rsidRDefault="00E018F9" w:rsidP="00C1122F">
      <w:pPr>
        <w:rPr>
          <w:rStyle w:val="apple-converted-space"/>
          <w:rFonts w:cs="Times New Roman"/>
          <w:shd w:val="clear" w:color="auto" w:fill="FFFFFF"/>
        </w:rPr>
      </w:pPr>
      <w:r w:rsidRPr="00E018F9">
        <w:rPr>
          <w:rStyle w:val="apple-converted-space"/>
          <w:rFonts w:cs="Times New Roman"/>
          <w:i/>
          <w:shd w:val="clear" w:color="auto" w:fill="FFFFFF"/>
        </w:rPr>
        <w:t>Gli Inni sacri</w:t>
      </w:r>
      <w:r>
        <w:rPr>
          <w:rStyle w:val="apple-converted-space"/>
          <w:rFonts w:cs="Times New Roman"/>
          <w:shd w:val="clear" w:color="auto" w:fill="FFFFFF"/>
        </w:rPr>
        <w:t xml:space="preserve"> (1812 – 1815) – </w:t>
      </w:r>
      <w:r w:rsidR="00AE7529">
        <w:rPr>
          <w:rStyle w:val="apple-converted-space"/>
          <w:rFonts w:cs="Times New Roman"/>
          <w:shd w:val="clear" w:color="auto" w:fill="FFFFFF"/>
        </w:rPr>
        <w:t>[</w:t>
      </w:r>
      <w:r w:rsidR="000313E0">
        <w:rPr>
          <w:rStyle w:val="apple-converted-space"/>
          <w:rFonts w:cs="Times New Roman"/>
          <w:shd w:val="clear" w:color="auto" w:fill="FFFFFF"/>
        </w:rPr>
        <w:t xml:space="preserve"> </w:t>
      </w:r>
      <w:r>
        <w:rPr>
          <w:rStyle w:val="apple-converted-space"/>
          <w:rFonts w:cs="Times New Roman"/>
          <w:shd w:val="clear" w:color="auto" w:fill="FFFFFF"/>
        </w:rPr>
        <w:t xml:space="preserve">negli anni immediatamente seguenti alla conversione, il Manzoni diede inizio alla sua nuova poesia. Scrisse i primi quattro Inni sacri: e precisamente la </w:t>
      </w:r>
      <w:r w:rsidRPr="000313E0">
        <w:rPr>
          <w:rStyle w:val="apple-converted-space"/>
          <w:rFonts w:cs="Times New Roman"/>
          <w:i/>
          <w:shd w:val="clear" w:color="auto" w:fill="FFFFFF"/>
        </w:rPr>
        <w:t>Resurrezione</w:t>
      </w:r>
      <w:r>
        <w:rPr>
          <w:rStyle w:val="apple-converted-space"/>
          <w:rFonts w:cs="Times New Roman"/>
          <w:shd w:val="clear" w:color="auto" w:fill="FFFFFF"/>
        </w:rPr>
        <w:t xml:space="preserve"> (1812)</w:t>
      </w:r>
      <w:r w:rsidR="000313E0" w:rsidRPr="00AB3A1C">
        <w:rPr>
          <w:rFonts w:cs="Times New Roman"/>
          <w:szCs w:val="24"/>
          <w:shd w:val="clear" w:color="auto" w:fill="FFFFFF"/>
        </w:rPr>
        <w:t>;</w:t>
      </w:r>
      <w:r>
        <w:rPr>
          <w:rStyle w:val="apple-converted-space"/>
          <w:rFonts w:cs="Times New Roman"/>
          <w:shd w:val="clear" w:color="auto" w:fill="FFFFFF"/>
        </w:rPr>
        <w:t xml:space="preserve"> il </w:t>
      </w:r>
      <w:r w:rsidRPr="000313E0">
        <w:rPr>
          <w:rStyle w:val="apple-converted-space"/>
          <w:rFonts w:cs="Times New Roman"/>
          <w:i/>
          <w:shd w:val="clear" w:color="auto" w:fill="FFFFFF"/>
        </w:rPr>
        <w:t xml:space="preserve">Nome di Maria </w:t>
      </w:r>
      <w:r>
        <w:rPr>
          <w:rStyle w:val="apple-converted-space"/>
          <w:rFonts w:cs="Times New Roman"/>
          <w:shd w:val="clear" w:color="auto" w:fill="FFFFFF"/>
        </w:rPr>
        <w:t xml:space="preserve">(1812 </w:t>
      </w:r>
      <w:r w:rsidR="000313E0">
        <w:rPr>
          <w:rStyle w:val="apple-converted-space"/>
          <w:rFonts w:cs="Times New Roman"/>
          <w:shd w:val="clear" w:color="auto" w:fill="FFFFFF"/>
        </w:rPr>
        <w:t>–</w:t>
      </w:r>
      <w:r>
        <w:rPr>
          <w:rStyle w:val="apple-converted-space"/>
          <w:rFonts w:cs="Times New Roman"/>
          <w:shd w:val="clear" w:color="auto" w:fill="FFFFFF"/>
        </w:rPr>
        <w:t xml:space="preserve"> </w:t>
      </w:r>
      <w:r w:rsidR="000313E0">
        <w:rPr>
          <w:rStyle w:val="apple-converted-space"/>
          <w:rFonts w:cs="Times New Roman"/>
          <w:shd w:val="clear" w:color="auto" w:fill="FFFFFF"/>
        </w:rPr>
        <w:t>1813)</w:t>
      </w:r>
      <w:r w:rsidR="000313E0" w:rsidRPr="00AB3A1C">
        <w:rPr>
          <w:rFonts w:cs="Times New Roman"/>
          <w:szCs w:val="24"/>
          <w:shd w:val="clear" w:color="auto" w:fill="FFFFFF"/>
        </w:rPr>
        <w:t>;</w:t>
      </w:r>
      <w:r w:rsidR="000313E0">
        <w:rPr>
          <w:rStyle w:val="apple-converted-space"/>
          <w:rFonts w:cs="Times New Roman"/>
          <w:shd w:val="clear" w:color="auto" w:fill="FFFFFF"/>
        </w:rPr>
        <w:t xml:space="preserve"> </w:t>
      </w:r>
      <w:r>
        <w:rPr>
          <w:rStyle w:val="apple-converted-space"/>
          <w:rFonts w:cs="Times New Roman"/>
          <w:shd w:val="clear" w:color="auto" w:fill="FFFFFF"/>
        </w:rPr>
        <w:t xml:space="preserve">il </w:t>
      </w:r>
      <w:r w:rsidRPr="000313E0">
        <w:rPr>
          <w:rStyle w:val="apple-converted-space"/>
          <w:rFonts w:cs="Times New Roman"/>
          <w:i/>
          <w:shd w:val="clear" w:color="auto" w:fill="FFFFFF"/>
        </w:rPr>
        <w:t>Natale</w:t>
      </w:r>
      <w:r>
        <w:rPr>
          <w:rStyle w:val="apple-converted-space"/>
          <w:rFonts w:cs="Times New Roman"/>
          <w:shd w:val="clear" w:color="auto" w:fill="FFFFFF"/>
        </w:rPr>
        <w:t xml:space="preserve"> (1813) e la </w:t>
      </w:r>
      <w:r w:rsidRPr="000313E0">
        <w:rPr>
          <w:rStyle w:val="apple-converted-space"/>
          <w:rFonts w:cs="Times New Roman"/>
          <w:i/>
          <w:shd w:val="clear" w:color="auto" w:fill="FFFFFF"/>
        </w:rPr>
        <w:t>Passione</w:t>
      </w:r>
      <w:r>
        <w:rPr>
          <w:rStyle w:val="apple-converted-space"/>
          <w:rFonts w:cs="Times New Roman"/>
          <w:shd w:val="clear" w:color="auto" w:fill="FFFFFF"/>
        </w:rPr>
        <w:t xml:space="preserve"> (1814 – 1815). Alcuni anni più tardi compose la </w:t>
      </w:r>
      <w:r w:rsidRPr="000313E0">
        <w:rPr>
          <w:rStyle w:val="apple-converted-space"/>
          <w:rFonts w:cs="Times New Roman"/>
          <w:i/>
          <w:shd w:val="clear" w:color="auto" w:fill="FFFFFF"/>
        </w:rPr>
        <w:t>Pentecoste</w:t>
      </w:r>
      <w:r>
        <w:rPr>
          <w:rStyle w:val="apple-converted-space"/>
          <w:rFonts w:cs="Times New Roman"/>
          <w:shd w:val="clear" w:color="auto" w:fill="FFFFFF"/>
        </w:rPr>
        <w:t>, iniziata nel 1817, e portata a termine nel 1822</w:t>
      </w:r>
      <w:r w:rsidR="000313E0">
        <w:rPr>
          <w:rStyle w:val="apple-converted-space"/>
          <w:rFonts w:cs="Times New Roman"/>
          <w:shd w:val="clear" w:color="auto" w:fill="FFFFFF"/>
        </w:rPr>
        <w:t>, che e di gran lunga il più grande degli Inni sacri, sia dal punto di vista religioso che da quello più specificamente poetico. Il Manzoni aveva in progetto di comporre dodici inni, che contassero gli avvenimenti principali dellʹanno liturgico</w:t>
      </w:r>
      <w:r w:rsidR="000313E0" w:rsidRPr="00AB3A1C">
        <w:rPr>
          <w:rFonts w:cs="Times New Roman"/>
          <w:szCs w:val="24"/>
          <w:shd w:val="clear" w:color="auto" w:fill="FFFFFF"/>
        </w:rPr>
        <w:t>;</w:t>
      </w:r>
      <w:r w:rsidR="000313E0">
        <w:rPr>
          <w:rStyle w:val="apple-converted-space"/>
          <w:rFonts w:cs="Times New Roman"/>
          <w:shd w:val="clear" w:color="auto" w:fill="FFFFFF"/>
        </w:rPr>
        <w:t xml:space="preserve"> ma compose in concreto solo i cinq</w:t>
      </w:r>
      <w:r w:rsidR="00AE7529">
        <w:rPr>
          <w:rStyle w:val="apple-converted-space"/>
          <w:rFonts w:cs="Times New Roman"/>
          <w:shd w:val="clear" w:color="auto" w:fill="FFFFFF"/>
        </w:rPr>
        <w:t>ue che abbiamo appena cittato. ]</w:t>
      </w:r>
      <w:r w:rsidR="000313E0">
        <w:rPr>
          <w:rStyle w:val="Znakapoznpodarou"/>
          <w:rFonts w:cs="Times New Roman"/>
          <w:shd w:val="clear" w:color="auto" w:fill="FFFFFF"/>
        </w:rPr>
        <w:footnoteReference w:id="22"/>
      </w:r>
    </w:p>
    <w:p w:rsidR="00BC3820" w:rsidRPr="00BC3820" w:rsidRDefault="00BC3820" w:rsidP="00C1122F">
      <w:pPr>
        <w:rPr>
          <w:rStyle w:val="apple-converted-space"/>
          <w:rFonts w:cs="Times New Roman"/>
          <w:shd w:val="clear" w:color="auto" w:fill="FFFFFF"/>
        </w:rPr>
      </w:pPr>
      <w:r w:rsidRPr="00BC3820">
        <w:rPr>
          <w:rStyle w:val="apple-converted-space"/>
          <w:rFonts w:cs="Times New Roman"/>
          <w:i/>
          <w:shd w:val="clear" w:color="auto" w:fill="FFFFFF"/>
        </w:rPr>
        <w:t>Il proclama di Rimini</w:t>
      </w:r>
      <w:r>
        <w:rPr>
          <w:rStyle w:val="apple-converted-space"/>
          <w:rFonts w:cs="Times New Roman"/>
          <w:i/>
          <w:shd w:val="clear" w:color="auto" w:fill="FFFFFF"/>
        </w:rPr>
        <w:t xml:space="preserve"> </w:t>
      </w:r>
      <w:r>
        <w:rPr>
          <w:rStyle w:val="apple-converted-space"/>
          <w:rFonts w:cs="Times New Roman"/>
          <w:shd w:val="clear" w:color="auto" w:fill="FFFFFF"/>
        </w:rPr>
        <w:t>(1815) – espresse il suo ideale dellʹindipendenza e dellʹ</w:t>
      </w:r>
      <w:r w:rsidR="00422B35">
        <w:rPr>
          <w:rStyle w:val="apple-converted-space"/>
          <w:rFonts w:cs="Times New Roman"/>
          <w:shd w:val="clear" w:color="auto" w:fill="FFFFFF"/>
        </w:rPr>
        <w:t>u</w:t>
      </w:r>
      <w:r>
        <w:rPr>
          <w:rStyle w:val="apple-converted-space"/>
          <w:rFonts w:cs="Times New Roman"/>
          <w:shd w:val="clear" w:color="auto" w:fill="FFFFFF"/>
        </w:rPr>
        <w:t>nità italiana.</w:t>
      </w:r>
    </w:p>
    <w:p w:rsidR="00AB3A1C" w:rsidRDefault="00AB3A1C" w:rsidP="00C1122F">
      <w:pPr>
        <w:rPr>
          <w:rFonts w:cs="Times New Roman"/>
          <w:szCs w:val="24"/>
          <w:shd w:val="clear" w:color="auto" w:fill="FFFFFF"/>
        </w:rPr>
      </w:pPr>
      <w:r w:rsidRPr="00AB3A1C">
        <w:rPr>
          <w:rStyle w:val="apple-converted-space"/>
          <w:rFonts w:cs="Times New Roman"/>
          <w:i/>
          <w:shd w:val="clear" w:color="auto" w:fill="FFFFFF"/>
        </w:rPr>
        <w:lastRenderedPageBreak/>
        <w:t xml:space="preserve">Il Cinque Maggio </w:t>
      </w:r>
      <w:r>
        <w:rPr>
          <w:rStyle w:val="apple-converted-space"/>
          <w:rFonts w:cs="Times New Roman"/>
          <w:shd w:val="clear" w:color="auto" w:fill="FFFFFF"/>
        </w:rPr>
        <w:t xml:space="preserve"> </w:t>
      </w:r>
      <w:r w:rsidRPr="00AB3A1C">
        <w:rPr>
          <w:rStyle w:val="apple-converted-space"/>
          <w:rFonts w:cs="Times New Roman"/>
          <w:szCs w:val="24"/>
          <w:shd w:val="clear" w:color="auto" w:fill="FFFFFF"/>
        </w:rPr>
        <w:t xml:space="preserve">- </w:t>
      </w:r>
      <w:r w:rsidRPr="00AB3A1C">
        <w:rPr>
          <w:rFonts w:cs="Times New Roman"/>
          <w:szCs w:val="24"/>
          <w:shd w:val="clear" w:color="auto" w:fill="FFFFFF"/>
        </w:rPr>
        <w:t>L'ode f</w:t>
      </w:r>
      <w:r w:rsidR="00422B35">
        <w:rPr>
          <w:rFonts w:cs="Times New Roman"/>
          <w:szCs w:val="24"/>
          <w:shd w:val="clear" w:color="auto" w:fill="FFFFFF"/>
        </w:rPr>
        <w:t xml:space="preserve">u scritta </w:t>
      </w:r>
      <w:r w:rsidRPr="00AB3A1C">
        <w:rPr>
          <w:rFonts w:cs="Times New Roman"/>
          <w:szCs w:val="24"/>
          <w:shd w:val="clear" w:color="auto" w:fill="FFFFFF"/>
        </w:rPr>
        <w:t>nel</w:t>
      </w:r>
      <w:r w:rsidRPr="00AB3A1C">
        <w:rPr>
          <w:rStyle w:val="apple-converted-space"/>
          <w:rFonts w:cs="Times New Roman"/>
          <w:szCs w:val="24"/>
          <w:shd w:val="clear" w:color="auto" w:fill="FFFFFF"/>
        </w:rPr>
        <w:t> </w:t>
      </w:r>
      <w:hyperlink r:id="rId9" w:tooltip="1821" w:history="1">
        <w:r w:rsidRPr="00AB3A1C">
          <w:rPr>
            <w:rStyle w:val="Hypertextovodkaz"/>
            <w:rFonts w:cs="Times New Roman"/>
            <w:color w:val="auto"/>
            <w:szCs w:val="24"/>
            <w:u w:val="none"/>
            <w:shd w:val="clear" w:color="auto" w:fill="FFFFFF"/>
          </w:rPr>
          <w:t>1821</w:t>
        </w:r>
      </w:hyperlink>
      <w:r w:rsidRPr="00AB3A1C">
        <w:rPr>
          <w:rStyle w:val="apple-converted-space"/>
          <w:rFonts w:cs="Times New Roman"/>
          <w:szCs w:val="24"/>
          <w:shd w:val="clear" w:color="auto" w:fill="FFFFFF"/>
        </w:rPr>
        <w:t> </w:t>
      </w:r>
      <w:r w:rsidRPr="00AB3A1C">
        <w:rPr>
          <w:rFonts w:cs="Times New Roman"/>
          <w:szCs w:val="24"/>
          <w:shd w:val="clear" w:color="auto" w:fill="FFFFFF"/>
        </w:rPr>
        <w:t>subito dopo la morte di</w:t>
      </w:r>
      <w:r w:rsidRPr="00AB3A1C">
        <w:rPr>
          <w:rStyle w:val="apple-converted-space"/>
          <w:rFonts w:cs="Times New Roman"/>
          <w:szCs w:val="24"/>
          <w:shd w:val="clear" w:color="auto" w:fill="FFFFFF"/>
        </w:rPr>
        <w:t> </w:t>
      </w:r>
      <w:hyperlink r:id="rId10" w:tooltip="Napoleone Bonaparte" w:history="1">
        <w:r w:rsidRPr="0045396D">
          <w:rPr>
            <w:rStyle w:val="Hypertextovodkaz"/>
            <w:rFonts w:cs="Times New Roman"/>
            <w:color w:val="auto"/>
            <w:szCs w:val="24"/>
            <w:u w:val="none"/>
            <w:shd w:val="clear" w:color="auto" w:fill="FFFFFF"/>
          </w:rPr>
          <w:t>Napoleone</w:t>
        </w:r>
      </w:hyperlink>
      <w:r w:rsidRPr="00AB3A1C">
        <w:rPr>
          <w:rFonts w:cs="Times New Roman"/>
          <w:szCs w:val="24"/>
          <w:shd w:val="clear" w:color="auto" w:fill="FFFFFF"/>
        </w:rPr>
        <w:t>; nell'opera lo scrittore mette in risalto le battaglie e le imprese dell'imperatore nonché la fragilità umana e la speranza in Dio.</w:t>
      </w:r>
    </w:p>
    <w:p w:rsidR="001809B5" w:rsidRDefault="002242EE" w:rsidP="00C1122F">
      <w:pPr>
        <w:rPr>
          <w:rFonts w:cs="Times New Roman"/>
          <w:i/>
          <w:szCs w:val="24"/>
          <w:shd w:val="clear" w:color="auto" w:fill="FFFFFF"/>
        </w:rPr>
      </w:pPr>
      <w:r>
        <w:rPr>
          <w:rFonts w:cs="Times New Roman"/>
          <w:szCs w:val="24"/>
          <w:shd w:val="clear" w:color="auto" w:fill="FFFFFF"/>
        </w:rPr>
        <w:t>Lʹ</w:t>
      </w:r>
      <w:r w:rsidR="001809B5">
        <w:rPr>
          <w:rFonts w:cs="Times New Roman"/>
          <w:szCs w:val="24"/>
          <w:shd w:val="clear" w:color="auto" w:fill="FFFFFF"/>
        </w:rPr>
        <w:t>Alessandro scrisse anche due tragedie d</w:t>
      </w:r>
      <w:r w:rsidR="00A71C47">
        <w:rPr>
          <w:rFonts w:cs="Times New Roman"/>
          <w:szCs w:val="24"/>
          <w:shd w:val="clear" w:color="auto" w:fill="FFFFFF"/>
        </w:rPr>
        <w:t>i forma</w:t>
      </w:r>
      <w:r w:rsidR="001809B5">
        <w:rPr>
          <w:rFonts w:cs="Times New Roman"/>
          <w:szCs w:val="24"/>
          <w:shd w:val="clear" w:color="auto" w:fill="FFFFFF"/>
        </w:rPr>
        <w:t xml:space="preserve"> e di ispirazione</w:t>
      </w:r>
      <w:r w:rsidR="001963DD">
        <w:rPr>
          <w:rFonts w:cs="Times New Roman"/>
          <w:szCs w:val="24"/>
          <w:shd w:val="clear" w:color="auto" w:fill="FFFFFF"/>
        </w:rPr>
        <w:t xml:space="preserve"> romantica, </w:t>
      </w:r>
      <w:r w:rsidR="001963DD">
        <w:rPr>
          <w:rFonts w:cs="Times New Roman"/>
          <w:i/>
          <w:szCs w:val="24"/>
          <w:shd w:val="clear" w:color="auto" w:fill="FFFFFF"/>
        </w:rPr>
        <w:t>Il</w:t>
      </w:r>
      <w:r w:rsidR="00A71C47">
        <w:rPr>
          <w:rFonts w:cs="Times New Roman"/>
          <w:szCs w:val="24"/>
          <w:shd w:val="clear" w:color="auto" w:fill="FFFFFF"/>
        </w:rPr>
        <w:t xml:space="preserve"> </w:t>
      </w:r>
      <w:r w:rsidR="00A71C47" w:rsidRPr="00A71C47">
        <w:rPr>
          <w:rFonts w:cs="Times New Roman"/>
          <w:i/>
          <w:szCs w:val="24"/>
          <w:shd w:val="clear" w:color="auto" w:fill="FFFFFF"/>
        </w:rPr>
        <w:t xml:space="preserve">Conte di Carmagnola </w:t>
      </w:r>
      <w:r w:rsidR="00A71C47" w:rsidRPr="00A71C47">
        <w:rPr>
          <w:rFonts w:cs="Times New Roman"/>
          <w:szCs w:val="24"/>
          <w:shd w:val="clear" w:color="auto" w:fill="FFFFFF"/>
        </w:rPr>
        <w:t>e</w:t>
      </w:r>
      <w:r w:rsidR="00A71C47" w:rsidRPr="00A71C47">
        <w:rPr>
          <w:rFonts w:cs="Times New Roman"/>
          <w:i/>
          <w:szCs w:val="24"/>
          <w:shd w:val="clear" w:color="auto" w:fill="FFFFFF"/>
        </w:rPr>
        <w:t xml:space="preserve"> </w:t>
      </w:r>
      <w:r w:rsidR="00A71C47" w:rsidRPr="00A71C47">
        <w:rPr>
          <w:rFonts w:cs="Times New Roman"/>
          <w:szCs w:val="24"/>
          <w:shd w:val="clear" w:color="auto" w:fill="FFFFFF"/>
        </w:rPr>
        <w:t>lʹ</w:t>
      </w:r>
      <w:r w:rsidR="00A71C47" w:rsidRPr="00A71C47">
        <w:rPr>
          <w:rFonts w:cs="Times New Roman"/>
          <w:i/>
          <w:szCs w:val="24"/>
          <w:shd w:val="clear" w:color="auto" w:fill="FFFFFF"/>
        </w:rPr>
        <w:t>Adelchi</w:t>
      </w:r>
      <w:r w:rsidR="00A71C47">
        <w:rPr>
          <w:rFonts w:cs="Times New Roman"/>
          <w:i/>
          <w:szCs w:val="24"/>
          <w:shd w:val="clear" w:color="auto" w:fill="FFFFFF"/>
        </w:rPr>
        <w:t>.</w:t>
      </w:r>
    </w:p>
    <w:p w:rsidR="00A71C47" w:rsidRDefault="00A71C47" w:rsidP="00C1122F">
      <w:pPr>
        <w:rPr>
          <w:rFonts w:cs="Times New Roman"/>
          <w:szCs w:val="24"/>
          <w:shd w:val="clear" w:color="auto" w:fill="FFFFFF"/>
        </w:rPr>
      </w:pPr>
      <w:r>
        <w:rPr>
          <w:rFonts w:cs="Times New Roman"/>
          <w:i/>
          <w:szCs w:val="24"/>
          <w:shd w:val="clear" w:color="auto" w:fill="FFFFFF"/>
        </w:rPr>
        <w:t>Il Conte di Carmagnola</w:t>
      </w:r>
      <w:r>
        <w:rPr>
          <w:rFonts w:cs="Times New Roman"/>
          <w:szCs w:val="24"/>
          <w:shd w:val="clear" w:color="auto" w:fill="FFFFFF"/>
        </w:rPr>
        <w:t xml:space="preserve"> (1820) – è una tragedia divisa i</w:t>
      </w:r>
      <w:r w:rsidR="003110B2">
        <w:rPr>
          <w:rFonts w:cs="Times New Roman"/>
          <w:szCs w:val="24"/>
          <w:shd w:val="clear" w:color="auto" w:fill="FFFFFF"/>
        </w:rPr>
        <w:t>n</w:t>
      </w:r>
      <w:r>
        <w:rPr>
          <w:rFonts w:cs="Times New Roman"/>
          <w:szCs w:val="24"/>
          <w:shd w:val="clear" w:color="auto" w:fill="FFFFFF"/>
        </w:rPr>
        <w:t xml:space="preserve"> cinque atti, in endecasillabi sciolti. Il dramma si svolge dal 1425 al 1432, il protagonista è Francesco Bussone, conte di Car</w:t>
      </w:r>
      <w:r w:rsidR="00767864">
        <w:rPr>
          <w:rFonts w:cs="Times New Roman"/>
          <w:szCs w:val="24"/>
          <w:shd w:val="clear" w:color="auto" w:fill="FFFFFF"/>
        </w:rPr>
        <w:t>magnola.</w:t>
      </w:r>
    </w:p>
    <w:p w:rsidR="00EA10C0" w:rsidRDefault="00767864" w:rsidP="00C1122F">
      <w:pPr>
        <w:rPr>
          <w:rFonts w:cs="Times New Roman"/>
          <w:szCs w:val="24"/>
          <w:shd w:val="clear" w:color="auto" w:fill="FFFFFF"/>
        </w:rPr>
      </w:pPr>
      <w:r w:rsidRPr="00AB1B64">
        <w:rPr>
          <w:rFonts w:cs="Times New Roman"/>
          <w:i/>
          <w:szCs w:val="24"/>
          <w:shd w:val="clear" w:color="auto" w:fill="FFFFFF"/>
        </w:rPr>
        <w:t xml:space="preserve">LʹAdelchi </w:t>
      </w:r>
      <w:r w:rsidRPr="00AB1B64">
        <w:rPr>
          <w:rFonts w:cs="Times New Roman"/>
          <w:szCs w:val="24"/>
          <w:shd w:val="clear" w:color="auto" w:fill="FFFFFF"/>
        </w:rPr>
        <w:t>(1822) - è una tragedia divisa i</w:t>
      </w:r>
      <w:r w:rsidR="003110B2">
        <w:rPr>
          <w:rFonts w:cs="Times New Roman"/>
          <w:szCs w:val="24"/>
          <w:shd w:val="clear" w:color="auto" w:fill="FFFFFF"/>
        </w:rPr>
        <w:t>n</w:t>
      </w:r>
      <w:r w:rsidRPr="00AB1B64">
        <w:rPr>
          <w:rFonts w:cs="Times New Roman"/>
          <w:szCs w:val="24"/>
          <w:shd w:val="clear" w:color="auto" w:fill="FFFFFF"/>
        </w:rPr>
        <w:t xml:space="preserve"> cinque atti, in endecasillabi sciolti. Il drama la cui azione si svolge dal 772 al 774, </w:t>
      </w:r>
      <w:r w:rsidR="00AE7529">
        <w:rPr>
          <w:rFonts w:cs="Times New Roman"/>
          <w:szCs w:val="24"/>
          <w:shd w:val="clear" w:color="auto" w:fill="FFFFFF"/>
        </w:rPr>
        <w:t>[ i</w:t>
      </w:r>
      <w:r w:rsidR="00EA10C0">
        <w:rPr>
          <w:rFonts w:cs="Times New Roman"/>
          <w:szCs w:val="24"/>
          <w:shd w:val="clear" w:color="auto" w:fill="FFFFFF"/>
        </w:rPr>
        <w:t>ncentrata sullo scontro tra i franchi di Carlo Mag</w:t>
      </w:r>
      <w:r w:rsidR="00AE7529">
        <w:rPr>
          <w:rFonts w:cs="Times New Roman"/>
          <w:szCs w:val="24"/>
          <w:shd w:val="clear" w:color="auto" w:fill="FFFFFF"/>
        </w:rPr>
        <w:t xml:space="preserve">no e i longobardi di Desiderio.] </w:t>
      </w:r>
      <w:r w:rsidR="00EA10C0">
        <w:rPr>
          <w:rStyle w:val="Znakapoznpodarou"/>
          <w:rFonts w:cs="Times New Roman"/>
          <w:szCs w:val="24"/>
          <w:shd w:val="clear" w:color="auto" w:fill="FFFFFF"/>
        </w:rPr>
        <w:footnoteReference w:id="23"/>
      </w:r>
    </w:p>
    <w:p w:rsidR="008C42C9" w:rsidRDefault="00AB1B64" w:rsidP="00C1122F">
      <w:pPr>
        <w:rPr>
          <w:rStyle w:val="apple-converted-space"/>
          <w:rFonts w:cs="Times New Roman"/>
          <w:color w:val="252525"/>
          <w:szCs w:val="24"/>
          <w:shd w:val="clear" w:color="auto" w:fill="FFFFFF"/>
        </w:rPr>
      </w:pPr>
      <w:r w:rsidRPr="00AB1B64">
        <w:rPr>
          <w:rFonts w:cs="Times New Roman"/>
          <w:bCs/>
          <w:i/>
          <w:iCs/>
          <w:color w:val="252525"/>
          <w:szCs w:val="24"/>
          <w:shd w:val="clear" w:color="auto" w:fill="FFFFFF"/>
        </w:rPr>
        <w:t>I promessi sposi</w:t>
      </w:r>
      <w:r w:rsidRPr="00AB1B64">
        <w:rPr>
          <w:rStyle w:val="apple-converted-space"/>
          <w:rFonts w:cs="Times New Roman"/>
          <w:color w:val="252525"/>
          <w:szCs w:val="24"/>
          <w:shd w:val="clear" w:color="auto" w:fill="FFFFFF"/>
        </w:rPr>
        <w:t> </w:t>
      </w:r>
      <w:r w:rsidRPr="00AB1B64">
        <w:rPr>
          <w:rFonts w:cs="Times New Roman"/>
          <w:color w:val="252525"/>
          <w:szCs w:val="24"/>
          <w:shd w:val="clear" w:color="auto" w:fill="FFFFFF"/>
        </w:rPr>
        <w:t>è un celebre</w:t>
      </w:r>
      <w:r w:rsidRPr="00AB1B64">
        <w:rPr>
          <w:rStyle w:val="apple-converted-space"/>
          <w:rFonts w:cs="Times New Roman"/>
          <w:color w:val="252525"/>
          <w:szCs w:val="24"/>
          <w:shd w:val="clear" w:color="auto" w:fill="FFFFFF"/>
        </w:rPr>
        <w:t> </w:t>
      </w:r>
      <w:hyperlink r:id="rId11" w:tooltip="Romanzo storico" w:history="1">
        <w:r w:rsidRPr="00AB1B64">
          <w:rPr>
            <w:rStyle w:val="Hypertextovodkaz"/>
            <w:rFonts w:cs="Times New Roman"/>
            <w:color w:val="auto"/>
            <w:szCs w:val="24"/>
            <w:u w:val="none"/>
            <w:shd w:val="clear" w:color="auto" w:fill="FFFFFF"/>
          </w:rPr>
          <w:t>romanzo storico</w:t>
        </w:r>
      </w:hyperlink>
      <w:r w:rsidRPr="00AB1B64">
        <w:rPr>
          <w:rStyle w:val="apple-converted-space"/>
          <w:rFonts w:cs="Times New Roman"/>
          <w:color w:val="252525"/>
          <w:szCs w:val="24"/>
          <w:shd w:val="clear" w:color="auto" w:fill="FFFFFF"/>
        </w:rPr>
        <w:t> </w:t>
      </w:r>
      <w:r w:rsidRPr="00AB1B64">
        <w:rPr>
          <w:rFonts w:cs="Times New Roman"/>
          <w:color w:val="252525"/>
          <w:szCs w:val="24"/>
          <w:shd w:val="clear" w:color="auto" w:fill="FFFFFF"/>
        </w:rPr>
        <w:t>di</w:t>
      </w:r>
      <w:r w:rsidRPr="00AB1B64">
        <w:rPr>
          <w:rStyle w:val="apple-converted-space"/>
          <w:rFonts w:cs="Times New Roman"/>
          <w:color w:val="252525"/>
          <w:szCs w:val="24"/>
          <w:shd w:val="clear" w:color="auto" w:fill="FFFFFF"/>
        </w:rPr>
        <w:t> </w:t>
      </w:r>
      <w:hyperlink r:id="rId12" w:tooltip="Alessandro Manzoni" w:history="1">
        <w:r w:rsidRPr="00AB1B64">
          <w:rPr>
            <w:rStyle w:val="Hypertextovodkaz"/>
            <w:rFonts w:cs="Times New Roman"/>
            <w:color w:val="auto"/>
            <w:szCs w:val="24"/>
            <w:u w:val="none"/>
            <w:shd w:val="clear" w:color="auto" w:fill="FFFFFF"/>
          </w:rPr>
          <w:t>Alessandro Manzoni</w:t>
        </w:r>
      </w:hyperlink>
      <w:r w:rsidRPr="00AB1B64">
        <w:rPr>
          <w:rFonts w:cs="Times New Roman"/>
          <w:color w:val="252525"/>
          <w:szCs w:val="24"/>
          <w:shd w:val="clear" w:color="auto" w:fill="FFFFFF"/>
        </w:rPr>
        <w:t>, ritenuto il più famoso e il più letto tra quelli scritti i</w:t>
      </w:r>
      <w:r w:rsidRPr="00AB1B64">
        <w:rPr>
          <w:rFonts w:cs="Times New Roman"/>
          <w:szCs w:val="24"/>
          <w:shd w:val="clear" w:color="auto" w:fill="FFFFFF"/>
        </w:rPr>
        <w:t>n</w:t>
      </w:r>
      <w:r w:rsidRPr="00AB1B64">
        <w:rPr>
          <w:rStyle w:val="apple-converted-space"/>
          <w:rFonts w:cs="Times New Roman"/>
          <w:szCs w:val="24"/>
          <w:shd w:val="clear" w:color="auto" w:fill="FFFFFF"/>
        </w:rPr>
        <w:t> </w:t>
      </w:r>
      <w:hyperlink r:id="rId13" w:tooltip="Lingua italiana" w:history="1">
        <w:r w:rsidRPr="00AB1B64">
          <w:rPr>
            <w:rStyle w:val="Hypertextovodkaz"/>
            <w:rFonts w:cs="Times New Roman"/>
            <w:color w:val="auto"/>
            <w:szCs w:val="24"/>
            <w:u w:val="none"/>
            <w:shd w:val="clear" w:color="auto" w:fill="FFFFFF"/>
          </w:rPr>
          <w:t>lingua italiana</w:t>
        </w:r>
      </w:hyperlink>
      <w:r w:rsidRPr="00AB1B64">
        <w:rPr>
          <w:rFonts w:cs="Times New Roman"/>
          <w:szCs w:val="24"/>
        </w:rPr>
        <w:t>.</w:t>
      </w:r>
      <w:r w:rsidRPr="00AB1B64">
        <w:rPr>
          <w:rStyle w:val="Nadpis3Char"/>
          <w:rFonts w:cs="Times New Roman"/>
          <w:color w:val="252525"/>
          <w:szCs w:val="24"/>
          <w:shd w:val="clear" w:color="auto" w:fill="FFFFFF"/>
        </w:rPr>
        <w:t xml:space="preserve"> </w:t>
      </w:r>
      <w:r w:rsidRPr="00AB1B64">
        <w:rPr>
          <w:rStyle w:val="apple-converted-space"/>
          <w:rFonts w:cs="Times New Roman"/>
          <w:color w:val="252525"/>
          <w:szCs w:val="24"/>
          <w:shd w:val="clear" w:color="auto" w:fill="FFFFFF"/>
        </w:rPr>
        <w:t> </w:t>
      </w:r>
      <w:r w:rsidR="001449F7">
        <w:rPr>
          <w:rStyle w:val="apple-converted-space"/>
          <w:rFonts w:cs="Times New Roman"/>
          <w:color w:val="252525"/>
          <w:szCs w:val="24"/>
          <w:shd w:val="clear" w:color="auto" w:fill="FFFFFF"/>
        </w:rPr>
        <w:t>I promessi sposi</w:t>
      </w:r>
      <w:r w:rsidR="008C42C9">
        <w:rPr>
          <w:rStyle w:val="apple-converted-space"/>
          <w:rFonts w:cs="Times New Roman"/>
          <w:color w:val="252525"/>
          <w:szCs w:val="24"/>
          <w:shd w:val="clear" w:color="auto" w:fill="FFFFFF"/>
        </w:rPr>
        <w:t xml:space="preserve"> passarono attraverso vari stadi di elaborazione. Una prima redazione che fu composta tra il 1821 e il 1823, è rimasta a quel tempo inedita. Lʹopera, nota con il titolo </w:t>
      </w:r>
      <w:r w:rsidR="008C42C9" w:rsidRPr="008C42C9">
        <w:rPr>
          <w:rStyle w:val="apple-converted-space"/>
          <w:rFonts w:cs="Times New Roman"/>
          <w:i/>
          <w:color w:val="252525"/>
          <w:szCs w:val="24"/>
          <w:shd w:val="clear" w:color="auto" w:fill="FFFFFF"/>
        </w:rPr>
        <w:t>Fermo e Lucia</w:t>
      </w:r>
      <w:r w:rsidR="008C42C9">
        <w:rPr>
          <w:rStyle w:val="apple-converted-space"/>
          <w:rFonts w:cs="Times New Roman"/>
          <w:i/>
          <w:color w:val="252525"/>
          <w:szCs w:val="24"/>
          <w:shd w:val="clear" w:color="auto" w:fill="FFFFFF"/>
        </w:rPr>
        <w:t>,</w:t>
      </w:r>
      <w:r w:rsidR="008C42C9">
        <w:rPr>
          <w:rStyle w:val="apple-converted-space"/>
          <w:rFonts w:cs="Times New Roman"/>
          <w:color w:val="252525"/>
          <w:szCs w:val="24"/>
          <w:shd w:val="clear" w:color="auto" w:fill="FFFFFF"/>
        </w:rPr>
        <w:t xml:space="preserve"> venne pubblicata postuma solo nel 1915 e nel 1954. La prima edizione, portata avanti con un </w:t>
      </w:r>
      <w:r w:rsidR="002242EE">
        <w:rPr>
          <w:rStyle w:val="apple-converted-space"/>
          <w:rFonts w:cs="Times New Roman"/>
          <w:color w:val="252525"/>
          <w:szCs w:val="24"/>
          <w:shd w:val="clear" w:color="auto" w:fill="FFFFFF"/>
        </w:rPr>
        <w:t>coraggioso</w:t>
      </w:r>
      <w:r w:rsidR="008C42C9">
        <w:rPr>
          <w:rStyle w:val="apple-converted-space"/>
          <w:rFonts w:cs="Times New Roman"/>
          <w:color w:val="252525"/>
          <w:szCs w:val="24"/>
          <w:shd w:val="clear" w:color="auto" w:fill="FFFFFF"/>
        </w:rPr>
        <w:t xml:space="preserve"> e radicale lavoro di rielaborazione tra il 1824 e il 1827, fu pubblicata nel 1827.</w:t>
      </w:r>
      <w:r w:rsidR="002242EE">
        <w:rPr>
          <w:rStyle w:val="apple-converted-space"/>
          <w:rFonts w:cs="Times New Roman"/>
          <w:color w:val="252525"/>
          <w:szCs w:val="24"/>
          <w:shd w:val="clear" w:color="auto" w:fill="FFFFFF"/>
        </w:rPr>
        <w:t xml:space="preserve"> La seconda e deffinitiva edizione, edita a dispense tra il 1840 e il 1842.</w:t>
      </w:r>
    </w:p>
    <w:p w:rsidR="002242EE" w:rsidRPr="008C42C9" w:rsidRDefault="002242EE" w:rsidP="003110B2">
      <w:pPr>
        <w:ind w:firstLine="708"/>
        <w:rPr>
          <w:rStyle w:val="apple-converted-space"/>
          <w:rFonts w:cs="Times New Roman"/>
          <w:color w:val="252525"/>
          <w:szCs w:val="24"/>
          <w:shd w:val="clear" w:color="auto" w:fill="FFFFFF"/>
        </w:rPr>
      </w:pPr>
      <w:r>
        <w:rPr>
          <w:rStyle w:val="apple-converted-space"/>
          <w:rFonts w:cs="Times New Roman"/>
          <w:color w:val="252525"/>
          <w:szCs w:val="24"/>
          <w:shd w:val="clear" w:color="auto" w:fill="FFFFFF"/>
        </w:rPr>
        <w:t>LʹAlessandro immagina di aver trovato lʹargomento della sua storia in un manoscritto ignoto del Seicento, e di aver fatto nuovamente il racconto secondo i modelli della prosa narrativa moderna.</w:t>
      </w:r>
    </w:p>
    <w:p w:rsidR="00EF13DC" w:rsidRDefault="00EF13DC" w:rsidP="003110B2">
      <w:pPr>
        <w:ind w:firstLine="708"/>
        <w:rPr>
          <w:rFonts w:cs="Times New Roman"/>
          <w:szCs w:val="24"/>
          <w:shd w:val="clear" w:color="auto" w:fill="FFFFFF"/>
        </w:rPr>
      </w:pPr>
      <w:r>
        <w:rPr>
          <w:rFonts w:cs="Times New Roman"/>
          <w:color w:val="252525"/>
          <w:szCs w:val="24"/>
          <w:shd w:val="clear" w:color="auto" w:fill="FFFFFF"/>
        </w:rPr>
        <w:t xml:space="preserve">Ambientato dal 1628 al 1630 in Lombardia durante il dominio spagnolo, fu il primo esempio di romanzo storico della letteratura italiana. </w:t>
      </w:r>
      <w:r w:rsidR="00AE7529">
        <w:rPr>
          <w:rFonts w:cs="Times New Roman"/>
          <w:color w:val="252525"/>
          <w:szCs w:val="24"/>
          <w:shd w:val="clear" w:color="auto" w:fill="FFFFFF"/>
        </w:rPr>
        <w:t xml:space="preserve">[ </w:t>
      </w:r>
      <w:r>
        <w:rPr>
          <w:rFonts w:cs="Times New Roman"/>
          <w:color w:val="252525"/>
          <w:szCs w:val="24"/>
          <w:shd w:val="clear" w:color="auto" w:fill="FFFFFF"/>
        </w:rPr>
        <w:t xml:space="preserve">Un componimento </w:t>
      </w:r>
      <w:r w:rsidR="00781373">
        <w:rPr>
          <w:rFonts w:cs="Times New Roman"/>
          <w:color w:val="252525"/>
          <w:szCs w:val="24"/>
          <w:shd w:val="clear" w:color="auto" w:fill="FFFFFF"/>
        </w:rPr>
        <w:t>mi</w:t>
      </w:r>
      <w:r>
        <w:rPr>
          <w:rFonts w:cs="Times New Roman"/>
          <w:color w:val="252525"/>
          <w:szCs w:val="24"/>
          <w:shd w:val="clear" w:color="auto" w:fill="FFFFFF"/>
        </w:rPr>
        <w:t>sto di storia e di invenzione. Appartengono, infatti, alla realtà storica avvenimenti fondamentali del romanzo, come lo sviluppo della carestia, inserito nel quadro più ampio del malgoverno spagnolo nel milanese, le tragiche conseguenze della guerra dei Trentʹanni, e la diffusione del terribile morbo della peste, che devasta intere popolazioni</w:t>
      </w:r>
      <w:r w:rsidR="00781373" w:rsidRPr="00AB3A1C">
        <w:rPr>
          <w:rFonts w:cs="Times New Roman"/>
          <w:szCs w:val="24"/>
          <w:shd w:val="clear" w:color="auto" w:fill="FFFFFF"/>
        </w:rPr>
        <w:t>;</w:t>
      </w:r>
      <w:r w:rsidR="00781373">
        <w:rPr>
          <w:rFonts w:cs="Times New Roman"/>
          <w:szCs w:val="24"/>
          <w:shd w:val="clear" w:color="auto" w:fill="FFFFFF"/>
        </w:rPr>
        <w:t xml:space="preserve"> e sono storici alcuni tra i personaggi  artisticamente più vivi della narrazione, come il padre Cristoforo, lʹInnominato, la monaca di Monza, il cardinal Federico e il gran cancelliere Antonio Ferrer. Sono invere personaggi di più libera e personale invenzione artistica quelli di Renzo, Lucia, don Rodrigo, don Abbondio, </w:t>
      </w:r>
      <w:r w:rsidR="00781373">
        <w:rPr>
          <w:rFonts w:cs="Times New Roman"/>
          <w:szCs w:val="24"/>
          <w:shd w:val="clear" w:color="auto" w:fill="FFFFFF"/>
        </w:rPr>
        <w:lastRenderedPageBreak/>
        <w:t>Perpetua, ecc.</w:t>
      </w:r>
      <w:r w:rsidR="001449F7">
        <w:rPr>
          <w:rFonts w:cs="Times New Roman"/>
          <w:szCs w:val="24"/>
          <w:shd w:val="clear" w:color="auto" w:fill="FFFFFF"/>
        </w:rPr>
        <w:t xml:space="preserve"> Il genere del romanzo deriva dallo ancor recente tradizione narrativa inaugurata dallo srittore scozzese Walter Scott.</w:t>
      </w:r>
      <w:r w:rsidR="00AE7529">
        <w:rPr>
          <w:rFonts w:cs="Times New Roman"/>
          <w:szCs w:val="24"/>
          <w:shd w:val="clear" w:color="auto" w:fill="FFFFFF"/>
        </w:rPr>
        <w:t xml:space="preserve"> ]</w:t>
      </w:r>
      <w:r w:rsidR="00781373">
        <w:rPr>
          <w:rStyle w:val="Znakapoznpodarou"/>
          <w:rFonts w:cs="Times New Roman"/>
          <w:szCs w:val="24"/>
          <w:shd w:val="clear" w:color="auto" w:fill="FFFFFF"/>
        </w:rPr>
        <w:footnoteReference w:id="24"/>
      </w:r>
    </w:p>
    <w:p w:rsidR="00CE0C12" w:rsidRDefault="00AE23C3" w:rsidP="00C1122F">
      <w:pPr>
        <w:rPr>
          <w:rFonts w:cs="Times New Roman"/>
          <w:szCs w:val="24"/>
          <w:shd w:val="clear" w:color="auto" w:fill="FFFFFF"/>
        </w:rPr>
      </w:pPr>
      <w:r>
        <w:rPr>
          <w:rFonts w:cs="Times New Roman"/>
          <w:szCs w:val="24"/>
          <w:shd w:val="clear" w:color="auto" w:fill="FFFFFF"/>
        </w:rPr>
        <w:t xml:space="preserve">Il Manzoni compose anche numerose opere </w:t>
      </w:r>
      <w:r w:rsidR="00F34B8B">
        <w:rPr>
          <w:rFonts w:cs="Times New Roman"/>
          <w:szCs w:val="24"/>
          <w:shd w:val="clear" w:color="auto" w:fill="FFFFFF"/>
        </w:rPr>
        <w:t>critiche (</w:t>
      </w:r>
      <w:r>
        <w:rPr>
          <w:rFonts w:cs="Times New Roman"/>
          <w:szCs w:val="24"/>
          <w:shd w:val="clear" w:color="auto" w:fill="FFFFFF"/>
        </w:rPr>
        <w:t>di ispirazione letteraria, storica o lingiustica), tra  le quali possiamo menzionare, almeno, le seguenti:</w:t>
      </w:r>
    </w:p>
    <w:p w:rsidR="00AE23C3" w:rsidRPr="00AE23C3" w:rsidRDefault="00AE23C3" w:rsidP="00C1122F">
      <w:pPr>
        <w:rPr>
          <w:rFonts w:cs="Times New Roman"/>
          <w:szCs w:val="24"/>
          <w:shd w:val="clear" w:color="auto" w:fill="FFFFFF"/>
        </w:rPr>
      </w:pPr>
      <w:r w:rsidRPr="00AE23C3">
        <w:rPr>
          <w:rFonts w:cs="Times New Roman"/>
          <w:i/>
          <w:szCs w:val="24"/>
          <w:shd w:val="clear" w:color="auto" w:fill="FFFFFF"/>
        </w:rPr>
        <w:t xml:space="preserve">Prefazione al Conte di Carmangola </w:t>
      </w:r>
      <w:r w:rsidRPr="00AE23C3">
        <w:rPr>
          <w:rFonts w:cs="Times New Roman"/>
          <w:szCs w:val="24"/>
          <w:shd w:val="clear" w:color="auto" w:fill="FFFFFF"/>
        </w:rPr>
        <w:t>(1820) - primo saggio di teoria letteraria.</w:t>
      </w:r>
    </w:p>
    <w:p w:rsidR="00AE23C3" w:rsidRDefault="00AE23C3" w:rsidP="00C1122F">
      <w:pPr>
        <w:rPr>
          <w:rFonts w:cs="Times New Roman"/>
          <w:bCs/>
          <w:szCs w:val="24"/>
          <w:shd w:val="clear" w:color="auto" w:fill="FFFFFF"/>
        </w:rPr>
      </w:pPr>
      <w:r w:rsidRPr="00AE23C3">
        <w:rPr>
          <w:rStyle w:val="apple-converted-space"/>
          <w:rFonts w:cs="Times New Roman"/>
          <w:szCs w:val="24"/>
          <w:shd w:val="clear" w:color="auto" w:fill="FFFFFF"/>
        </w:rPr>
        <w:t> </w:t>
      </w:r>
      <w:r w:rsidRPr="00AE23C3">
        <w:rPr>
          <w:rFonts w:cs="Times New Roman"/>
          <w:bCs/>
          <w:i/>
          <w:szCs w:val="24"/>
          <w:shd w:val="clear" w:color="auto" w:fill="FFFFFF"/>
        </w:rPr>
        <w:t xml:space="preserve">Lettre à monsieur Chauvet sur l'unité de temps et de lieu dans la tragédie </w:t>
      </w:r>
      <w:r w:rsidRPr="00AE23C3">
        <w:rPr>
          <w:rFonts w:cs="Times New Roman"/>
          <w:bCs/>
          <w:szCs w:val="24"/>
          <w:shd w:val="clear" w:color="auto" w:fill="FFFFFF"/>
        </w:rPr>
        <w:t xml:space="preserve">(1820) – </w:t>
      </w:r>
      <w:r w:rsidR="00AE7529">
        <w:rPr>
          <w:rFonts w:cs="Times New Roman"/>
          <w:bCs/>
          <w:szCs w:val="24"/>
          <w:shd w:val="clear" w:color="auto" w:fill="FFFFFF"/>
        </w:rPr>
        <w:t xml:space="preserve">[ </w:t>
      </w:r>
      <w:r w:rsidRPr="00AE23C3">
        <w:rPr>
          <w:rFonts w:cs="Times New Roman"/>
          <w:bCs/>
          <w:szCs w:val="24"/>
          <w:shd w:val="clear" w:color="auto" w:fill="FFFFFF"/>
        </w:rPr>
        <w:t>lo scrittore</w:t>
      </w:r>
      <w:r>
        <w:rPr>
          <w:rFonts w:cs="Times New Roman"/>
          <w:bCs/>
          <w:szCs w:val="24"/>
          <w:shd w:val="clear" w:color="auto" w:fill="FFFFFF"/>
        </w:rPr>
        <w:t xml:space="preserve"> respinge il principio classicistico dellʹunità di tempo e di luogo nella tragedia, insistendo sul fatto che le regole aristoteliche impediscono, in concreto</w:t>
      </w:r>
      <w:r w:rsidR="00A771A7">
        <w:rPr>
          <w:rFonts w:cs="Times New Roman"/>
          <w:bCs/>
          <w:szCs w:val="24"/>
          <w:shd w:val="clear" w:color="auto" w:fill="FFFFFF"/>
        </w:rPr>
        <w:t xml:space="preserve">, unʹaneguata rappresentazione </w:t>
      </w:r>
      <w:r w:rsidR="00AE7529">
        <w:rPr>
          <w:rFonts w:cs="Times New Roman"/>
          <w:bCs/>
          <w:szCs w:val="24"/>
          <w:shd w:val="clear" w:color="auto" w:fill="FFFFFF"/>
        </w:rPr>
        <w:t>del vero storico e psicologico. ]</w:t>
      </w:r>
      <w:r w:rsidR="00A771A7">
        <w:rPr>
          <w:rStyle w:val="Znakapoznpodarou"/>
          <w:rFonts w:cs="Times New Roman"/>
          <w:bCs/>
          <w:szCs w:val="24"/>
          <w:shd w:val="clear" w:color="auto" w:fill="FFFFFF"/>
        </w:rPr>
        <w:footnoteReference w:id="25"/>
      </w:r>
    </w:p>
    <w:p w:rsidR="00A771A7" w:rsidRDefault="00A771A7" w:rsidP="00C1122F">
      <w:pPr>
        <w:rPr>
          <w:rFonts w:cs="Times New Roman"/>
          <w:bCs/>
          <w:iCs/>
          <w:szCs w:val="24"/>
          <w:shd w:val="clear" w:color="auto" w:fill="FFFFFF"/>
        </w:rPr>
      </w:pPr>
      <w:r w:rsidRPr="00A91C1D">
        <w:rPr>
          <w:rFonts w:cs="Times New Roman"/>
          <w:bCs/>
          <w:i/>
          <w:iCs/>
          <w:szCs w:val="24"/>
          <w:shd w:val="clear" w:color="auto" w:fill="FFFFFF"/>
        </w:rPr>
        <w:t xml:space="preserve">Sul romanticismo </w:t>
      </w:r>
      <w:r w:rsidRPr="00A91C1D">
        <w:rPr>
          <w:rFonts w:cs="Times New Roman"/>
          <w:bCs/>
          <w:iCs/>
          <w:szCs w:val="24"/>
          <w:shd w:val="clear" w:color="auto" w:fill="FFFFFF"/>
        </w:rPr>
        <w:t>è una lettera inviata da Alessandro Manzoni al marchese Cesare DʹAzeglio nel 1823 e pubblicata senza il suo conse</w:t>
      </w:r>
      <w:r w:rsidR="00A91C1D" w:rsidRPr="00A91C1D">
        <w:rPr>
          <w:rFonts w:cs="Times New Roman"/>
          <w:bCs/>
          <w:iCs/>
          <w:szCs w:val="24"/>
          <w:shd w:val="clear" w:color="auto" w:fill="FFFFFF"/>
        </w:rPr>
        <w:t>n</w:t>
      </w:r>
      <w:r w:rsidRPr="00A91C1D">
        <w:rPr>
          <w:rFonts w:cs="Times New Roman"/>
          <w:bCs/>
          <w:iCs/>
          <w:szCs w:val="24"/>
          <w:shd w:val="clear" w:color="auto" w:fill="FFFFFF"/>
        </w:rPr>
        <w:t xml:space="preserve">so nel </w:t>
      </w:r>
      <w:r w:rsidR="00A91C1D" w:rsidRPr="00A91C1D">
        <w:rPr>
          <w:rFonts w:cs="Times New Roman"/>
          <w:bCs/>
          <w:iCs/>
          <w:szCs w:val="24"/>
          <w:shd w:val="clear" w:color="auto" w:fill="FFFFFF"/>
        </w:rPr>
        <w:t>1846. Lo scrittore manifesta le nuove dottrine romantiche e rinuncia lʹuso della mitologia greco – latina e la passiva imitazione dei classic</w:t>
      </w:r>
      <w:r w:rsidR="00A91C1D">
        <w:rPr>
          <w:rFonts w:cs="Times New Roman"/>
          <w:bCs/>
          <w:iCs/>
          <w:szCs w:val="24"/>
          <w:shd w:val="clear" w:color="auto" w:fill="FFFFFF"/>
        </w:rPr>
        <w:t>i, In questa opera sono manifestati</w:t>
      </w:r>
      <w:r w:rsidR="00A91C1D" w:rsidRPr="00A91C1D">
        <w:rPr>
          <w:rFonts w:cs="Times New Roman"/>
          <w:bCs/>
          <w:iCs/>
          <w:szCs w:val="24"/>
          <w:shd w:val="clear" w:color="auto" w:fill="FFFFFF"/>
        </w:rPr>
        <w:t xml:space="preserve"> i principi fondamentali della nuova poetica manzoniana. Tale lettera</w:t>
      </w:r>
      <w:r w:rsidR="00A91C1D">
        <w:rPr>
          <w:rFonts w:cs="Times New Roman"/>
          <w:bCs/>
          <w:iCs/>
          <w:szCs w:val="24"/>
          <w:shd w:val="clear" w:color="auto" w:fill="FFFFFF"/>
        </w:rPr>
        <w:t xml:space="preserve"> è molto importante al fine di comprendere meglio le idee</w:t>
      </w:r>
      <w:r w:rsidR="00CE4341">
        <w:rPr>
          <w:rFonts w:cs="Times New Roman"/>
          <w:bCs/>
          <w:iCs/>
          <w:szCs w:val="24"/>
          <w:shd w:val="clear" w:color="auto" w:fill="FFFFFF"/>
        </w:rPr>
        <w:t xml:space="preserve"> romantiche che si stavano spandendo in Italia, in particolare in Italia settentrionale, nei primi decenni dellʹOttocento.</w:t>
      </w:r>
    </w:p>
    <w:p w:rsidR="00B76C2A" w:rsidRDefault="003034E2" w:rsidP="00C1122F">
      <w:pPr>
        <w:rPr>
          <w:rFonts w:cs="Times New Roman"/>
          <w:bCs/>
          <w:iCs/>
          <w:szCs w:val="24"/>
          <w:shd w:val="clear" w:color="auto" w:fill="FFFFFF"/>
        </w:rPr>
      </w:pPr>
      <w:r>
        <w:rPr>
          <w:rFonts w:cs="Times New Roman"/>
          <w:bCs/>
          <w:i/>
          <w:iCs/>
          <w:szCs w:val="24"/>
          <w:shd w:val="clear" w:color="auto" w:fill="FFFFFF"/>
        </w:rPr>
        <w:t>Discorso sopra alcuni punti della storia lom</w:t>
      </w:r>
      <w:r w:rsidR="001963DD">
        <w:rPr>
          <w:rFonts w:cs="Times New Roman"/>
          <w:bCs/>
          <w:i/>
          <w:iCs/>
          <w:szCs w:val="24"/>
          <w:shd w:val="clear" w:color="auto" w:fill="FFFFFF"/>
        </w:rPr>
        <w:t>go</w:t>
      </w:r>
      <w:r>
        <w:rPr>
          <w:rFonts w:cs="Times New Roman"/>
          <w:bCs/>
          <w:i/>
          <w:iCs/>
          <w:szCs w:val="24"/>
          <w:shd w:val="clear" w:color="auto" w:fill="FFFFFF"/>
        </w:rPr>
        <w:t xml:space="preserve">bardica il Italia </w:t>
      </w:r>
      <w:r>
        <w:rPr>
          <w:rFonts w:cs="Times New Roman"/>
          <w:bCs/>
          <w:iCs/>
          <w:szCs w:val="24"/>
          <w:shd w:val="clear" w:color="auto" w:fill="FFFFFF"/>
        </w:rPr>
        <w:t>(1822) – un opera di carattere erudito</w:t>
      </w:r>
      <w:r w:rsidR="00B76C2A">
        <w:rPr>
          <w:rFonts w:cs="Times New Roman"/>
          <w:bCs/>
          <w:iCs/>
          <w:szCs w:val="24"/>
          <w:shd w:val="clear" w:color="auto" w:fill="FFFFFF"/>
        </w:rPr>
        <w:t xml:space="preserve">  </w:t>
      </w:r>
    </w:p>
    <w:p w:rsidR="003034E2" w:rsidRDefault="003034E2" w:rsidP="00C1122F">
      <w:pPr>
        <w:rPr>
          <w:rFonts w:cs="Times New Roman"/>
          <w:bCs/>
          <w:iCs/>
          <w:szCs w:val="24"/>
          <w:shd w:val="clear" w:color="auto" w:fill="FFFFFF"/>
        </w:rPr>
      </w:pPr>
      <w:r w:rsidRPr="003034E2">
        <w:rPr>
          <w:rFonts w:cs="Times New Roman"/>
          <w:bCs/>
          <w:i/>
          <w:iCs/>
          <w:szCs w:val="24"/>
          <w:shd w:val="clear" w:color="auto" w:fill="FFFFFF"/>
        </w:rPr>
        <w:t>Sentir messa</w:t>
      </w:r>
      <w:r>
        <w:rPr>
          <w:rFonts w:cs="Times New Roman"/>
          <w:bCs/>
          <w:iCs/>
          <w:szCs w:val="24"/>
          <w:shd w:val="clear" w:color="auto" w:fill="FFFFFF"/>
        </w:rPr>
        <w:t xml:space="preserve"> (1835) – un saggio sulla lingua italiana.</w:t>
      </w:r>
    </w:p>
    <w:p w:rsidR="003034E2" w:rsidRDefault="003034E2" w:rsidP="003034E2">
      <w:pPr>
        <w:tabs>
          <w:tab w:val="left" w:pos="3282"/>
        </w:tabs>
        <w:rPr>
          <w:rFonts w:cs="Times New Roman"/>
          <w:bCs/>
          <w:iCs/>
          <w:szCs w:val="24"/>
          <w:shd w:val="clear" w:color="auto" w:fill="FFFFFF"/>
        </w:rPr>
      </w:pPr>
      <w:r w:rsidRPr="003034E2">
        <w:rPr>
          <w:rFonts w:cs="Times New Roman"/>
          <w:bCs/>
          <w:i/>
          <w:iCs/>
          <w:szCs w:val="24"/>
          <w:shd w:val="clear" w:color="auto" w:fill="FFFFFF"/>
        </w:rPr>
        <w:t>Sulla lingua italiana</w:t>
      </w:r>
      <w:r>
        <w:rPr>
          <w:rFonts w:cs="Times New Roman"/>
          <w:bCs/>
          <w:iCs/>
          <w:szCs w:val="24"/>
          <w:shd w:val="clear" w:color="auto" w:fill="FFFFFF"/>
        </w:rPr>
        <w:t xml:space="preserve"> (1846) – </w:t>
      </w:r>
      <w:r w:rsidR="00AE7529">
        <w:rPr>
          <w:rFonts w:cs="Times New Roman"/>
          <w:bCs/>
          <w:iCs/>
          <w:szCs w:val="24"/>
          <w:shd w:val="clear" w:color="auto" w:fill="FFFFFF"/>
        </w:rPr>
        <w:t xml:space="preserve">[ </w:t>
      </w:r>
      <w:r>
        <w:rPr>
          <w:rFonts w:cs="Times New Roman"/>
          <w:bCs/>
          <w:iCs/>
          <w:szCs w:val="24"/>
          <w:shd w:val="clear" w:color="auto" w:fill="FFFFFF"/>
        </w:rPr>
        <w:t>lo scrittore sostiene fermamente che ″la lingua Italiana e in Firenze, come la lingua latina era in Roma, e come la francese</w:t>
      </w:r>
      <w:r w:rsidR="00AE7529">
        <w:rPr>
          <w:rFonts w:cs="Times New Roman"/>
          <w:bCs/>
          <w:iCs/>
          <w:szCs w:val="24"/>
          <w:shd w:val="clear" w:color="auto" w:fill="FFFFFF"/>
        </w:rPr>
        <w:t xml:space="preserve"> è in Parigi″. ]</w:t>
      </w:r>
      <w:r w:rsidR="004E20AB">
        <w:rPr>
          <w:rStyle w:val="Znakapoznpodarou"/>
          <w:rFonts w:cs="Times New Roman"/>
          <w:bCs/>
          <w:iCs/>
          <w:szCs w:val="24"/>
          <w:shd w:val="clear" w:color="auto" w:fill="FFFFFF"/>
        </w:rPr>
        <w:footnoteReference w:id="26"/>
      </w:r>
    </w:p>
    <w:p w:rsidR="00B76C2A" w:rsidRDefault="00B76C2A">
      <w:pPr>
        <w:spacing w:line="276" w:lineRule="auto"/>
        <w:jc w:val="left"/>
        <w:rPr>
          <w:rFonts w:cs="Times New Roman"/>
          <w:bCs/>
          <w:iCs/>
          <w:szCs w:val="24"/>
          <w:shd w:val="clear" w:color="auto" w:fill="FFFFFF"/>
        </w:rPr>
      </w:pPr>
      <w:r>
        <w:rPr>
          <w:rFonts w:cs="Times New Roman"/>
          <w:bCs/>
          <w:iCs/>
          <w:szCs w:val="24"/>
          <w:shd w:val="clear" w:color="auto" w:fill="FFFFFF"/>
        </w:rPr>
        <w:br w:type="page"/>
      </w:r>
    </w:p>
    <w:p w:rsidR="00B940A2" w:rsidRPr="00B76C2A" w:rsidRDefault="00B940A2" w:rsidP="00B76C2A">
      <w:pPr>
        <w:rPr>
          <w:rFonts w:cs="Times New Roman"/>
          <w:color w:val="252525"/>
          <w:szCs w:val="24"/>
          <w:shd w:val="clear" w:color="auto" w:fill="FFFFFF"/>
        </w:rPr>
      </w:pPr>
      <w:bookmarkStart w:id="8" w:name="_Toc422913659"/>
      <w:bookmarkStart w:id="9" w:name="_Toc422914555"/>
      <w:r w:rsidRPr="00B940A2">
        <w:lastRenderedPageBreak/>
        <w:t>CONLUSIONE</w:t>
      </w:r>
      <w:bookmarkEnd w:id="8"/>
      <w:bookmarkEnd w:id="9"/>
    </w:p>
    <w:p w:rsidR="000055CD" w:rsidRDefault="000055CD">
      <w:r>
        <w:rPr>
          <w:rFonts w:cs="Times New Roman"/>
          <w:szCs w:val="24"/>
          <w:lang w:val="it-IT"/>
        </w:rPr>
        <w:t>Abbiamo</w:t>
      </w:r>
      <w:r w:rsidRPr="008940E2">
        <w:rPr>
          <w:rFonts w:cs="Times New Roman"/>
          <w:szCs w:val="24"/>
          <w:lang w:val="it-IT"/>
        </w:rPr>
        <w:t xml:space="preserve"> cercato di fare </w:t>
      </w:r>
      <w:r>
        <w:rPr>
          <w:rFonts w:cs="Times New Roman"/>
          <w:szCs w:val="24"/>
          <w:lang w:val="it-IT"/>
        </w:rPr>
        <w:t>del nostro meglio per presentare in sostanza un poʹ</w:t>
      </w:r>
      <w:r>
        <w:t xml:space="preserve"> un bravissimo </w:t>
      </w:r>
      <w:r w:rsidRPr="0074126C">
        <w:t xml:space="preserve">drammaturgo, scrittore e poeta italiano, Alessandro Manzoni. </w:t>
      </w:r>
    </w:p>
    <w:p w:rsidR="00B76C2A" w:rsidRDefault="000055CD">
      <w:r>
        <w:t>All</w:t>
      </w:r>
      <w:r>
        <w:rPr>
          <w:rFonts w:cs="Times New Roman"/>
        </w:rPr>
        <w:t>ʹ</w:t>
      </w:r>
      <w:r>
        <w:t xml:space="preserve">inizio abbiamo menzionato la sua </w:t>
      </w:r>
      <w:r w:rsidR="00B76C2A">
        <w:t>provenienza</w:t>
      </w:r>
      <w:r w:rsidR="00B76C2A">
        <w:rPr>
          <w:rFonts w:cs="Times New Roman"/>
        </w:rPr>
        <w:t>;</w:t>
      </w:r>
      <w:r>
        <w:t xml:space="preserve"> la infelice giovinezza </w:t>
      </w:r>
      <w:r w:rsidR="00B76C2A">
        <w:t>senza l</w:t>
      </w:r>
      <w:r w:rsidR="00B76C2A">
        <w:rPr>
          <w:rFonts w:cs="Times New Roman"/>
        </w:rPr>
        <w:t>ʹ</w:t>
      </w:r>
      <w:r w:rsidR="00416877">
        <w:t>amore mat</w:t>
      </w:r>
      <w:r w:rsidR="00B76C2A">
        <w:t>erno nei vari collegi, l</w:t>
      </w:r>
      <w:r w:rsidR="00B76C2A">
        <w:rPr>
          <w:rFonts w:cs="Times New Roman"/>
        </w:rPr>
        <w:t>ʹ</w:t>
      </w:r>
      <w:r w:rsidR="00B76C2A">
        <w:t>esperienza parigina che fu determinante per il Manzoni</w:t>
      </w:r>
      <w:r w:rsidR="00B76C2A">
        <w:rPr>
          <w:rFonts w:cs="Times New Roman"/>
        </w:rPr>
        <w:t xml:space="preserve"> e</w:t>
      </w:r>
      <w:r w:rsidR="00B76C2A">
        <w:t xml:space="preserve"> il ritorno in Italia. Alla fine abbiamo visto le sue opere.</w:t>
      </w:r>
    </w:p>
    <w:p w:rsidR="00B76C2A" w:rsidRDefault="00B76C2A" w:rsidP="00B76C2A">
      <w:pPr>
        <w:spacing w:before="5"/>
        <w:ind w:right="68"/>
        <w:rPr>
          <w:rFonts w:cs="Times New Roman"/>
          <w:szCs w:val="24"/>
          <w:lang w:val="it-IT"/>
        </w:rPr>
      </w:pPr>
      <w:r>
        <w:rPr>
          <w:rFonts w:cs="Times New Roman"/>
          <w:szCs w:val="24"/>
          <w:lang w:val="it-IT"/>
        </w:rPr>
        <w:t>Abbiamo cercato di racchiudere in queste poche pagine, la vita e le opere di</w:t>
      </w:r>
      <w:r w:rsidR="002D4D89">
        <w:rPr>
          <w:rFonts w:cs="Times New Roman"/>
          <w:szCs w:val="24"/>
          <w:lang w:val="it-IT"/>
        </w:rPr>
        <w:t xml:space="preserve"> un importante personaggio del R</w:t>
      </w:r>
      <w:r>
        <w:rPr>
          <w:rFonts w:cs="Times New Roman"/>
          <w:szCs w:val="24"/>
          <w:lang w:val="it-IT"/>
        </w:rPr>
        <w:t>omanticismo italiano, Alessandro Manzoni che è degno di interesse.</w:t>
      </w:r>
    </w:p>
    <w:p w:rsidR="00B76C2A" w:rsidRPr="00B76C2A" w:rsidRDefault="00B76C2A">
      <w:pPr>
        <w:rPr>
          <w:lang w:val="it-IT"/>
        </w:rPr>
      </w:pPr>
    </w:p>
    <w:p w:rsidR="00B940A2" w:rsidRDefault="00B940A2">
      <w:r>
        <w:br w:type="page"/>
      </w:r>
    </w:p>
    <w:p w:rsidR="00B940A2" w:rsidRPr="00B940A2" w:rsidRDefault="00B940A2" w:rsidP="00B940A2">
      <w:pPr>
        <w:pStyle w:val="Nadpis3"/>
      </w:pPr>
      <w:bookmarkStart w:id="10" w:name="_Toc422914556"/>
      <w:bookmarkStart w:id="11" w:name="_Toc433967850"/>
      <w:r w:rsidRPr="00B940A2">
        <w:lastRenderedPageBreak/>
        <w:t>BIBLIOGRAFIA</w:t>
      </w:r>
      <w:bookmarkEnd w:id="10"/>
      <w:bookmarkEnd w:id="11"/>
    </w:p>
    <w:p w:rsidR="00404F79" w:rsidRDefault="00404F79"/>
    <w:p w:rsidR="00CF3823" w:rsidRDefault="00CF3823">
      <w:pPr>
        <w:rPr>
          <w:rFonts w:cs="Times New Roman"/>
          <w:szCs w:val="24"/>
        </w:rPr>
      </w:pPr>
      <w:r w:rsidRPr="00CF3823">
        <w:rPr>
          <w:rFonts w:cs="Times New Roman"/>
          <w:szCs w:val="24"/>
        </w:rPr>
        <w:t>ALBERTI</w:t>
      </w:r>
      <w:r w:rsidR="00433D2E">
        <w:rPr>
          <w:rFonts w:cs="Times New Roman"/>
          <w:szCs w:val="24"/>
        </w:rPr>
        <w:t>,</w:t>
      </w:r>
      <w:r w:rsidRPr="00CF3823">
        <w:rPr>
          <w:rFonts w:cs="Times New Roman"/>
          <w:szCs w:val="24"/>
        </w:rPr>
        <w:t xml:space="preserve"> Guglielmo (2005)</w:t>
      </w:r>
      <w:r>
        <w:rPr>
          <w:rFonts w:cs="Times New Roman"/>
          <w:szCs w:val="24"/>
        </w:rPr>
        <w:t xml:space="preserve">. « Alessandro Manzoni». In: Cechi Emilio, Sapegno Natalino. (dir.). </w:t>
      </w:r>
      <w:r w:rsidRPr="00CF3823">
        <w:rPr>
          <w:rFonts w:cs="Times New Roman"/>
          <w:i/>
          <w:szCs w:val="24"/>
        </w:rPr>
        <w:t>La letteratura italiana</w:t>
      </w:r>
      <w:r>
        <w:rPr>
          <w:rFonts w:cs="Times New Roman"/>
          <w:szCs w:val="24"/>
        </w:rPr>
        <w:t>. Milano, vol. 13, pp. 1 – 169. Prima ed. Milano, 2001</w:t>
      </w:r>
      <w:r w:rsidR="00655D56">
        <w:rPr>
          <w:rFonts w:cs="Times New Roman"/>
          <w:szCs w:val="24"/>
        </w:rPr>
        <w:t>.</w:t>
      </w:r>
    </w:p>
    <w:p w:rsidR="0007334A" w:rsidRPr="004E1D54" w:rsidRDefault="001E3B93" w:rsidP="0007334A">
      <w:pPr>
        <w:rPr>
          <w:rFonts w:cs="Times New Roman"/>
          <w:szCs w:val="24"/>
        </w:rPr>
      </w:pPr>
      <w:r>
        <w:rPr>
          <w:rFonts w:cs="Times New Roman"/>
          <w:szCs w:val="24"/>
        </w:rPr>
        <w:t>[</w:t>
      </w:r>
      <w:r w:rsidR="0007334A">
        <w:rPr>
          <w:rFonts w:cs="Times New Roman"/>
          <w:szCs w:val="24"/>
        </w:rPr>
        <w:t>SEIDL, Ivan</w:t>
      </w:r>
      <w:r>
        <w:rPr>
          <w:rFonts w:cs="Times New Roman"/>
          <w:szCs w:val="24"/>
        </w:rPr>
        <w:t>]</w:t>
      </w:r>
      <w:r w:rsidR="0007334A">
        <w:rPr>
          <w:rFonts w:cs="Times New Roman"/>
          <w:szCs w:val="24"/>
        </w:rPr>
        <w:t xml:space="preserve">. </w:t>
      </w:r>
      <w:r w:rsidR="0007334A" w:rsidRPr="004E1D54">
        <w:rPr>
          <w:rFonts w:cs="Times New Roman"/>
          <w:i/>
          <w:szCs w:val="24"/>
        </w:rPr>
        <w:t>La lett</w:t>
      </w:r>
      <w:r w:rsidR="0007334A">
        <w:rPr>
          <w:rFonts w:cs="Times New Roman"/>
          <w:i/>
          <w:szCs w:val="24"/>
        </w:rPr>
        <w:t>e</w:t>
      </w:r>
      <w:r>
        <w:rPr>
          <w:rFonts w:cs="Times New Roman"/>
          <w:i/>
          <w:szCs w:val="24"/>
        </w:rPr>
        <w:t xml:space="preserve">ratura italiana dellʹOttocento. </w:t>
      </w:r>
      <w:r>
        <w:rPr>
          <w:rFonts w:cs="Times New Roman"/>
          <w:szCs w:val="24"/>
        </w:rPr>
        <w:t>[</w:t>
      </w:r>
      <w:r w:rsidR="0007334A">
        <w:rPr>
          <w:rFonts w:cs="Times New Roman"/>
          <w:szCs w:val="24"/>
        </w:rPr>
        <w:t>Brno</w:t>
      </w:r>
      <w:r>
        <w:rPr>
          <w:rFonts w:cs="Times New Roman"/>
          <w:szCs w:val="24"/>
        </w:rPr>
        <w:t>]</w:t>
      </w:r>
      <w:r w:rsidR="0007334A">
        <w:rPr>
          <w:rFonts w:cs="Times New Roman"/>
          <w:szCs w:val="24"/>
        </w:rPr>
        <w:t>, s.a.</w:t>
      </w:r>
    </w:p>
    <w:p w:rsidR="0007334A" w:rsidRDefault="0007334A">
      <w:pPr>
        <w:rPr>
          <w:rFonts w:cs="Times New Roman"/>
          <w:szCs w:val="24"/>
        </w:rPr>
      </w:pPr>
      <w:r>
        <w:rPr>
          <w:rFonts w:cs="Times New Roman"/>
          <w:szCs w:val="24"/>
        </w:rPr>
        <w:t xml:space="preserve">SAPEGNO, Natalino. </w:t>
      </w:r>
      <w:r w:rsidRPr="001E3B93">
        <w:rPr>
          <w:rFonts w:cs="Times New Roman"/>
          <w:i/>
          <w:szCs w:val="24"/>
        </w:rPr>
        <w:t>Ritratto di Manzoni ed altri saggi</w:t>
      </w:r>
      <w:r>
        <w:rPr>
          <w:rFonts w:cs="Times New Roman"/>
          <w:szCs w:val="24"/>
        </w:rPr>
        <w:t>. Bari, 1961</w:t>
      </w:r>
      <w:r w:rsidR="00655D56">
        <w:rPr>
          <w:rFonts w:cs="Times New Roman"/>
          <w:szCs w:val="24"/>
        </w:rPr>
        <w:t>.</w:t>
      </w:r>
    </w:p>
    <w:p w:rsidR="00FE3B9A" w:rsidRDefault="00FE3B9A" w:rsidP="004E1D54">
      <w:pPr>
        <w:pStyle w:val="Textpoznpodarou"/>
        <w:rPr>
          <w:rFonts w:cs="Times New Roman"/>
          <w:sz w:val="24"/>
          <w:szCs w:val="24"/>
        </w:rPr>
      </w:pPr>
      <w:r>
        <w:rPr>
          <w:sz w:val="24"/>
          <w:szCs w:val="24"/>
        </w:rPr>
        <w:t>FLORIANO Pietro.</w:t>
      </w:r>
      <w:r w:rsidR="004E1D54" w:rsidRPr="004E1D54">
        <w:rPr>
          <w:sz w:val="24"/>
          <w:szCs w:val="24"/>
        </w:rPr>
        <w:t xml:space="preserve"> </w:t>
      </w:r>
      <w:r w:rsidRPr="00FE3B9A">
        <w:rPr>
          <w:rFonts w:cs="Times New Roman"/>
          <w:sz w:val="24"/>
          <w:szCs w:val="24"/>
        </w:rPr>
        <w:t>«</w:t>
      </w:r>
      <w:r w:rsidRPr="00FE3B9A">
        <w:rPr>
          <w:i/>
          <w:sz w:val="24"/>
          <w:szCs w:val="24"/>
        </w:rPr>
        <w:t>MANZONI, Alessandro</w:t>
      </w:r>
      <w:r w:rsidRPr="00FE3B9A">
        <w:rPr>
          <w:rFonts w:cs="Times New Roman"/>
          <w:sz w:val="24"/>
          <w:szCs w:val="24"/>
        </w:rPr>
        <w:t>»</w:t>
      </w:r>
      <w:r w:rsidR="004E1D54" w:rsidRPr="004E1D54">
        <w:rPr>
          <w:i/>
          <w:sz w:val="24"/>
          <w:szCs w:val="24"/>
        </w:rPr>
        <w:t>.</w:t>
      </w:r>
      <w:r>
        <w:rPr>
          <w:i/>
          <w:sz w:val="24"/>
          <w:szCs w:val="24"/>
        </w:rPr>
        <w:t xml:space="preserve"> </w:t>
      </w:r>
      <w:r w:rsidRPr="00FE3B9A">
        <w:rPr>
          <w:sz w:val="24"/>
          <w:szCs w:val="24"/>
        </w:rPr>
        <w:t>In</w:t>
      </w:r>
      <w:r>
        <w:rPr>
          <w:sz w:val="24"/>
          <w:szCs w:val="24"/>
        </w:rPr>
        <w:t xml:space="preserve">: ROMANELLI, Rafaele. </w:t>
      </w:r>
      <w:r w:rsidR="00655D56">
        <w:rPr>
          <w:i/>
          <w:sz w:val="24"/>
          <w:szCs w:val="24"/>
        </w:rPr>
        <w:t>Dizionario B</w:t>
      </w:r>
      <w:r w:rsidRPr="00FE3B9A">
        <w:rPr>
          <w:i/>
          <w:sz w:val="24"/>
          <w:szCs w:val="24"/>
        </w:rPr>
        <w:t>iografico degli italiani</w:t>
      </w:r>
      <w:r>
        <w:rPr>
          <w:sz w:val="24"/>
          <w:szCs w:val="24"/>
        </w:rPr>
        <w:t xml:space="preserve"> </w:t>
      </w:r>
      <w:r w:rsidR="004E1D54" w:rsidRPr="004E1D54">
        <w:rPr>
          <w:sz w:val="24"/>
          <w:szCs w:val="24"/>
        </w:rPr>
        <w:t xml:space="preserve">[online]. </w:t>
      </w:r>
      <w:r>
        <w:rPr>
          <w:rFonts w:cs="Times New Roman"/>
          <w:sz w:val="24"/>
          <w:szCs w:val="24"/>
        </w:rPr>
        <w:t xml:space="preserve">[Roma], 1961-. Vol.69 (2007). WWW: </w:t>
      </w:r>
    </w:p>
    <w:p w:rsidR="004E1D54" w:rsidRPr="004E1D54" w:rsidRDefault="004E1D54" w:rsidP="004E1D54">
      <w:pPr>
        <w:pStyle w:val="Textpoznpodarou"/>
        <w:rPr>
          <w:sz w:val="24"/>
          <w:szCs w:val="24"/>
        </w:rPr>
      </w:pPr>
      <w:r w:rsidRPr="004E1D54">
        <w:rPr>
          <w:sz w:val="24"/>
          <w:szCs w:val="24"/>
        </w:rPr>
        <w:t>&lt;</w:t>
      </w:r>
      <w:r w:rsidRPr="004E1D54">
        <w:rPr>
          <w:rFonts w:cs="Times New Roman"/>
          <w:sz w:val="24"/>
          <w:szCs w:val="24"/>
        </w:rPr>
        <w:t xml:space="preserve"> http://www.treccani.it/enciclopedia/alessandro-manzoni_(Dizionario-Biografico)/</w:t>
      </w:r>
      <w:r w:rsidRPr="004E1D54">
        <w:rPr>
          <w:sz w:val="24"/>
          <w:szCs w:val="24"/>
        </w:rPr>
        <w:t xml:space="preserve"> &gt;</w:t>
      </w:r>
    </w:p>
    <w:p w:rsidR="004E1D54" w:rsidRPr="00E076C5" w:rsidRDefault="004E1D54" w:rsidP="004E1D54">
      <w:pPr>
        <w:pStyle w:val="Textpoznpodarou"/>
      </w:pPr>
    </w:p>
    <w:p w:rsidR="006430DC" w:rsidRDefault="006430DC" w:rsidP="006430DC">
      <w:r>
        <w:br w:type="page"/>
      </w:r>
    </w:p>
    <w:sdt>
      <w:sdtPr>
        <w:rPr>
          <w:rFonts w:asciiTheme="minorHAnsi" w:eastAsiaTheme="minorHAnsi" w:hAnsiTheme="minorHAnsi" w:cstheme="minorBidi"/>
          <w:b w:val="0"/>
          <w:bCs w:val="0"/>
          <w:color w:val="auto"/>
          <w:sz w:val="22"/>
          <w:szCs w:val="22"/>
          <w:lang w:eastAsia="en-US"/>
        </w:rPr>
        <w:id w:val="-1734383345"/>
        <w:docPartObj>
          <w:docPartGallery w:val="Table of Contents"/>
          <w:docPartUnique/>
        </w:docPartObj>
      </w:sdtPr>
      <w:sdtEndPr>
        <w:rPr>
          <w:rFonts w:ascii="Times New Roman" w:hAnsi="Times New Roman"/>
          <w:sz w:val="24"/>
        </w:rPr>
      </w:sdtEndPr>
      <w:sdtContent>
        <w:p w:rsidR="00972A38" w:rsidRPr="00972A38" w:rsidRDefault="00972A38">
          <w:pPr>
            <w:pStyle w:val="Nadpisobsahu"/>
            <w:rPr>
              <w:rFonts w:ascii="Times New Roman" w:hAnsi="Times New Roman" w:cs="Times New Roman"/>
              <w:b w:val="0"/>
              <w:color w:val="auto"/>
              <w:sz w:val="32"/>
              <w:szCs w:val="32"/>
            </w:rPr>
          </w:pPr>
          <w:r w:rsidRPr="00972A38">
            <w:rPr>
              <w:rFonts w:ascii="Times New Roman" w:hAnsi="Times New Roman" w:cs="Times New Roman"/>
              <w:b w:val="0"/>
              <w:color w:val="auto"/>
              <w:sz w:val="32"/>
              <w:szCs w:val="32"/>
            </w:rPr>
            <w:t>Indice</w:t>
          </w:r>
        </w:p>
        <w:p w:rsidR="002D4D89" w:rsidRDefault="00972A38">
          <w:pPr>
            <w:pStyle w:val="Obsah3"/>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33967843" w:history="1">
            <w:r w:rsidR="002D4D89" w:rsidRPr="00481965">
              <w:rPr>
                <w:rStyle w:val="Hypertextovodkaz"/>
                <w:noProof/>
              </w:rPr>
              <w:t>INTRODUZIONE</w:t>
            </w:r>
            <w:r w:rsidR="002D4D89">
              <w:rPr>
                <w:noProof/>
                <w:webHidden/>
              </w:rPr>
              <w:tab/>
            </w:r>
            <w:r w:rsidR="002D4D89">
              <w:rPr>
                <w:noProof/>
                <w:webHidden/>
              </w:rPr>
              <w:fldChar w:fldCharType="begin"/>
            </w:r>
            <w:r w:rsidR="002D4D89">
              <w:rPr>
                <w:noProof/>
                <w:webHidden/>
              </w:rPr>
              <w:instrText xml:space="preserve"> PAGEREF _Toc433967843 \h </w:instrText>
            </w:r>
            <w:r w:rsidR="002D4D89">
              <w:rPr>
                <w:noProof/>
                <w:webHidden/>
              </w:rPr>
            </w:r>
            <w:r w:rsidR="002D4D89">
              <w:rPr>
                <w:noProof/>
                <w:webHidden/>
              </w:rPr>
              <w:fldChar w:fldCharType="separate"/>
            </w:r>
            <w:r w:rsidR="002D4D89">
              <w:rPr>
                <w:noProof/>
                <w:webHidden/>
              </w:rPr>
              <w:t>2</w:t>
            </w:r>
            <w:r w:rsidR="002D4D89">
              <w:rPr>
                <w:noProof/>
                <w:webHidden/>
              </w:rPr>
              <w:fldChar w:fldCharType="end"/>
            </w:r>
          </w:hyperlink>
        </w:p>
        <w:p w:rsidR="002D4D89" w:rsidRDefault="00C11403">
          <w:pPr>
            <w:pStyle w:val="Obsah1"/>
            <w:tabs>
              <w:tab w:val="left" w:pos="440"/>
              <w:tab w:val="right" w:leader="dot" w:pos="9062"/>
            </w:tabs>
            <w:rPr>
              <w:rFonts w:asciiTheme="minorHAnsi" w:eastAsiaTheme="minorEastAsia" w:hAnsiTheme="minorHAnsi"/>
              <w:noProof/>
              <w:sz w:val="22"/>
              <w:lang w:eastAsia="cs-CZ"/>
            </w:rPr>
          </w:pPr>
          <w:hyperlink w:anchor="_Toc433967844" w:history="1">
            <w:r w:rsidR="002D4D89" w:rsidRPr="00481965">
              <w:rPr>
                <w:rStyle w:val="Hypertextovodkaz"/>
                <w:noProof/>
              </w:rPr>
              <w:t>1.</w:t>
            </w:r>
            <w:r w:rsidR="002D4D89">
              <w:rPr>
                <w:rFonts w:asciiTheme="minorHAnsi" w:eastAsiaTheme="minorEastAsia" w:hAnsiTheme="minorHAnsi"/>
                <w:noProof/>
                <w:sz w:val="22"/>
                <w:lang w:eastAsia="cs-CZ"/>
              </w:rPr>
              <w:tab/>
            </w:r>
            <w:r w:rsidR="002D4D89" w:rsidRPr="00481965">
              <w:rPr>
                <w:rStyle w:val="Hypertextovodkaz"/>
                <w:noProof/>
              </w:rPr>
              <w:t>Alessandro Manzoni</w:t>
            </w:r>
            <w:r w:rsidR="002D4D89">
              <w:rPr>
                <w:noProof/>
                <w:webHidden/>
              </w:rPr>
              <w:tab/>
            </w:r>
            <w:r w:rsidR="002D4D89">
              <w:rPr>
                <w:noProof/>
                <w:webHidden/>
              </w:rPr>
              <w:fldChar w:fldCharType="begin"/>
            </w:r>
            <w:r w:rsidR="002D4D89">
              <w:rPr>
                <w:noProof/>
                <w:webHidden/>
              </w:rPr>
              <w:instrText xml:space="preserve"> PAGEREF _Toc433967844 \h </w:instrText>
            </w:r>
            <w:r w:rsidR="002D4D89">
              <w:rPr>
                <w:noProof/>
                <w:webHidden/>
              </w:rPr>
            </w:r>
            <w:r w:rsidR="002D4D89">
              <w:rPr>
                <w:noProof/>
                <w:webHidden/>
              </w:rPr>
              <w:fldChar w:fldCharType="separate"/>
            </w:r>
            <w:r w:rsidR="002D4D89">
              <w:rPr>
                <w:noProof/>
                <w:webHidden/>
              </w:rPr>
              <w:t>3</w:t>
            </w:r>
            <w:r w:rsidR="002D4D89">
              <w:rPr>
                <w:noProof/>
                <w:webHidden/>
              </w:rPr>
              <w:fldChar w:fldCharType="end"/>
            </w:r>
          </w:hyperlink>
        </w:p>
        <w:p w:rsidR="002D4D89" w:rsidRDefault="00C11403">
          <w:pPr>
            <w:pStyle w:val="Obsah2"/>
            <w:tabs>
              <w:tab w:val="left" w:pos="880"/>
              <w:tab w:val="right" w:leader="dot" w:pos="9062"/>
            </w:tabs>
            <w:rPr>
              <w:rFonts w:asciiTheme="minorHAnsi" w:eastAsiaTheme="minorEastAsia" w:hAnsiTheme="minorHAnsi"/>
              <w:noProof/>
              <w:sz w:val="22"/>
              <w:lang w:eastAsia="cs-CZ"/>
            </w:rPr>
          </w:pPr>
          <w:hyperlink w:anchor="_Toc433967845" w:history="1">
            <w:r w:rsidR="002D4D89" w:rsidRPr="00481965">
              <w:rPr>
                <w:rStyle w:val="Hypertextovodkaz"/>
                <w:noProof/>
              </w:rPr>
              <w:t>1.1.</w:t>
            </w:r>
            <w:r w:rsidR="002D4D89">
              <w:rPr>
                <w:rFonts w:asciiTheme="minorHAnsi" w:eastAsiaTheme="minorEastAsia" w:hAnsiTheme="minorHAnsi"/>
                <w:noProof/>
                <w:sz w:val="22"/>
                <w:lang w:eastAsia="cs-CZ"/>
              </w:rPr>
              <w:tab/>
            </w:r>
            <w:r w:rsidR="002D4D89" w:rsidRPr="00481965">
              <w:rPr>
                <w:rStyle w:val="Hypertextovodkaz"/>
                <w:noProof/>
              </w:rPr>
              <w:t>Lʹorigine</w:t>
            </w:r>
            <w:r w:rsidR="002D4D89">
              <w:rPr>
                <w:noProof/>
                <w:webHidden/>
              </w:rPr>
              <w:tab/>
            </w:r>
            <w:r w:rsidR="002D4D89">
              <w:rPr>
                <w:noProof/>
                <w:webHidden/>
              </w:rPr>
              <w:fldChar w:fldCharType="begin"/>
            </w:r>
            <w:r w:rsidR="002D4D89">
              <w:rPr>
                <w:noProof/>
                <w:webHidden/>
              </w:rPr>
              <w:instrText xml:space="preserve"> PAGEREF _Toc433967845 \h </w:instrText>
            </w:r>
            <w:r w:rsidR="002D4D89">
              <w:rPr>
                <w:noProof/>
                <w:webHidden/>
              </w:rPr>
            </w:r>
            <w:r w:rsidR="002D4D89">
              <w:rPr>
                <w:noProof/>
                <w:webHidden/>
              </w:rPr>
              <w:fldChar w:fldCharType="separate"/>
            </w:r>
            <w:r w:rsidR="002D4D89">
              <w:rPr>
                <w:noProof/>
                <w:webHidden/>
              </w:rPr>
              <w:t>3</w:t>
            </w:r>
            <w:r w:rsidR="002D4D89">
              <w:rPr>
                <w:noProof/>
                <w:webHidden/>
              </w:rPr>
              <w:fldChar w:fldCharType="end"/>
            </w:r>
          </w:hyperlink>
        </w:p>
        <w:p w:rsidR="002D4D89" w:rsidRDefault="00C11403">
          <w:pPr>
            <w:pStyle w:val="Obsah2"/>
            <w:tabs>
              <w:tab w:val="left" w:pos="880"/>
              <w:tab w:val="right" w:leader="dot" w:pos="9062"/>
            </w:tabs>
            <w:rPr>
              <w:rFonts w:asciiTheme="minorHAnsi" w:eastAsiaTheme="minorEastAsia" w:hAnsiTheme="minorHAnsi"/>
              <w:noProof/>
              <w:sz w:val="22"/>
              <w:lang w:eastAsia="cs-CZ"/>
            </w:rPr>
          </w:pPr>
          <w:hyperlink w:anchor="_Toc433967846" w:history="1">
            <w:r w:rsidR="002D4D89" w:rsidRPr="00481965">
              <w:rPr>
                <w:rStyle w:val="Hypertextovodkaz"/>
                <w:noProof/>
              </w:rPr>
              <w:t>1.2.</w:t>
            </w:r>
            <w:r w:rsidR="002D4D89">
              <w:rPr>
                <w:rFonts w:asciiTheme="minorHAnsi" w:eastAsiaTheme="minorEastAsia" w:hAnsiTheme="minorHAnsi"/>
                <w:noProof/>
                <w:sz w:val="22"/>
                <w:lang w:eastAsia="cs-CZ"/>
              </w:rPr>
              <w:tab/>
            </w:r>
            <w:r w:rsidR="002D4D89" w:rsidRPr="00481965">
              <w:rPr>
                <w:rStyle w:val="Hypertextovodkaz"/>
                <w:noProof/>
              </w:rPr>
              <w:t>La sua giovinezza</w:t>
            </w:r>
            <w:r w:rsidR="002D4D89">
              <w:rPr>
                <w:noProof/>
                <w:webHidden/>
              </w:rPr>
              <w:tab/>
            </w:r>
            <w:r w:rsidR="002D4D89">
              <w:rPr>
                <w:noProof/>
                <w:webHidden/>
              </w:rPr>
              <w:fldChar w:fldCharType="begin"/>
            </w:r>
            <w:r w:rsidR="002D4D89">
              <w:rPr>
                <w:noProof/>
                <w:webHidden/>
              </w:rPr>
              <w:instrText xml:space="preserve"> PAGEREF _Toc433967846 \h </w:instrText>
            </w:r>
            <w:r w:rsidR="002D4D89">
              <w:rPr>
                <w:noProof/>
                <w:webHidden/>
              </w:rPr>
            </w:r>
            <w:r w:rsidR="002D4D89">
              <w:rPr>
                <w:noProof/>
                <w:webHidden/>
              </w:rPr>
              <w:fldChar w:fldCharType="separate"/>
            </w:r>
            <w:r w:rsidR="002D4D89">
              <w:rPr>
                <w:noProof/>
                <w:webHidden/>
              </w:rPr>
              <w:t>4</w:t>
            </w:r>
            <w:r w:rsidR="002D4D89">
              <w:rPr>
                <w:noProof/>
                <w:webHidden/>
              </w:rPr>
              <w:fldChar w:fldCharType="end"/>
            </w:r>
          </w:hyperlink>
        </w:p>
        <w:p w:rsidR="002D4D89" w:rsidRDefault="00C11403">
          <w:pPr>
            <w:pStyle w:val="Obsah2"/>
            <w:tabs>
              <w:tab w:val="left" w:pos="880"/>
              <w:tab w:val="right" w:leader="dot" w:pos="9062"/>
            </w:tabs>
            <w:rPr>
              <w:rFonts w:asciiTheme="minorHAnsi" w:eastAsiaTheme="minorEastAsia" w:hAnsiTheme="minorHAnsi"/>
              <w:noProof/>
              <w:sz w:val="22"/>
              <w:lang w:eastAsia="cs-CZ"/>
            </w:rPr>
          </w:pPr>
          <w:hyperlink w:anchor="_Toc433967847" w:history="1">
            <w:r w:rsidR="002D4D89" w:rsidRPr="00481965">
              <w:rPr>
                <w:rStyle w:val="Hypertextovodkaz"/>
                <w:noProof/>
              </w:rPr>
              <w:t>1.3.</w:t>
            </w:r>
            <w:r w:rsidR="002D4D89">
              <w:rPr>
                <w:rFonts w:asciiTheme="minorHAnsi" w:eastAsiaTheme="minorEastAsia" w:hAnsiTheme="minorHAnsi"/>
                <w:noProof/>
                <w:sz w:val="22"/>
                <w:lang w:eastAsia="cs-CZ"/>
              </w:rPr>
              <w:tab/>
            </w:r>
            <w:r w:rsidR="002D4D89" w:rsidRPr="00481965">
              <w:rPr>
                <w:rStyle w:val="Hypertextovodkaz"/>
                <w:noProof/>
              </w:rPr>
              <w:t>Lʹesperienza parigina</w:t>
            </w:r>
            <w:r w:rsidR="002D4D89">
              <w:rPr>
                <w:noProof/>
                <w:webHidden/>
              </w:rPr>
              <w:tab/>
            </w:r>
            <w:r w:rsidR="002D4D89">
              <w:rPr>
                <w:noProof/>
                <w:webHidden/>
              </w:rPr>
              <w:fldChar w:fldCharType="begin"/>
            </w:r>
            <w:r w:rsidR="002D4D89">
              <w:rPr>
                <w:noProof/>
                <w:webHidden/>
              </w:rPr>
              <w:instrText xml:space="preserve"> PAGEREF _Toc433967847 \h </w:instrText>
            </w:r>
            <w:r w:rsidR="002D4D89">
              <w:rPr>
                <w:noProof/>
                <w:webHidden/>
              </w:rPr>
            </w:r>
            <w:r w:rsidR="002D4D89">
              <w:rPr>
                <w:noProof/>
                <w:webHidden/>
              </w:rPr>
              <w:fldChar w:fldCharType="separate"/>
            </w:r>
            <w:r w:rsidR="002D4D89">
              <w:rPr>
                <w:noProof/>
                <w:webHidden/>
              </w:rPr>
              <w:t>5</w:t>
            </w:r>
            <w:r w:rsidR="002D4D89">
              <w:rPr>
                <w:noProof/>
                <w:webHidden/>
              </w:rPr>
              <w:fldChar w:fldCharType="end"/>
            </w:r>
          </w:hyperlink>
        </w:p>
        <w:p w:rsidR="002D4D89" w:rsidRDefault="00C11403">
          <w:pPr>
            <w:pStyle w:val="Obsah2"/>
            <w:tabs>
              <w:tab w:val="left" w:pos="880"/>
              <w:tab w:val="right" w:leader="dot" w:pos="9062"/>
            </w:tabs>
            <w:rPr>
              <w:rFonts w:asciiTheme="minorHAnsi" w:eastAsiaTheme="minorEastAsia" w:hAnsiTheme="minorHAnsi"/>
              <w:noProof/>
              <w:sz w:val="22"/>
              <w:lang w:eastAsia="cs-CZ"/>
            </w:rPr>
          </w:pPr>
          <w:hyperlink w:anchor="_Toc433967848" w:history="1">
            <w:r w:rsidR="002D4D89" w:rsidRPr="00481965">
              <w:rPr>
                <w:rStyle w:val="Hypertextovodkaz"/>
                <w:noProof/>
              </w:rPr>
              <w:t>1.4.</w:t>
            </w:r>
            <w:r w:rsidR="002D4D89">
              <w:rPr>
                <w:rFonts w:asciiTheme="minorHAnsi" w:eastAsiaTheme="minorEastAsia" w:hAnsiTheme="minorHAnsi"/>
                <w:noProof/>
                <w:sz w:val="22"/>
                <w:lang w:eastAsia="cs-CZ"/>
              </w:rPr>
              <w:tab/>
            </w:r>
            <w:r w:rsidR="002D4D89" w:rsidRPr="00481965">
              <w:rPr>
                <w:rStyle w:val="Hypertextovodkaz"/>
                <w:noProof/>
                <w:shd w:val="clear" w:color="auto" w:fill="FFFFFF"/>
              </w:rPr>
              <w:t>Ritorno in Italia</w:t>
            </w:r>
            <w:r w:rsidR="002D4D89">
              <w:rPr>
                <w:noProof/>
                <w:webHidden/>
              </w:rPr>
              <w:tab/>
            </w:r>
            <w:r w:rsidR="002D4D89">
              <w:rPr>
                <w:noProof/>
                <w:webHidden/>
              </w:rPr>
              <w:fldChar w:fldCharType="begin"/>
            </w:r>
            <w:r w:rsidR="002D4D89">
              <w:rPr>
                <w:noProof/>
                <w:webHidden/>
              </w:rPr>
              <w:instrText xml:space="preserve"> PAGEREF _Toc433967848 \h </w:instrText>
            </w:r>
            <w:r w:rsidR="002D4D89">
              <w:rPr>
                <w:noProof/>
                <w:webHidden/>
              </w:rPr>
            </w:r>
            <w:r w:rsidR="002D4D89">
              <w:rPr>
                <w:noProof/>
                <w:webHidden/>
              </w:rPr>
              <w:fldChar w:fldCharType="separate"/>
            </w:r>
            <w:r w:rsidR="002D4D89">
              <w:rPr>
                <w:noProof/>
                <w:webHidden/>
              </w:rPr>
              <w:t>9</w:t>
            </w:r>
            <w:r w:rsidR="002D4D89">
              <w:rPr>
                <w:noProof/>
                <w:webHidden/>
              </w:rPr>
              <w:fldChar w:fldCharType="end"/>
            </w:r>
          </w:hyperlink>
        </w:p>
        <w:p w:rsidR="002D4D89" w:rsidRDefault="00C11403">
          <w:pPr>
            <w:pStyle w:val="Obsah2"/>
            <w:tabs>
              <w:tab w:val="left" w:pos="880"/>
              <w:tab w:val="right" w:leader="dot" w:pos="9062"/>
            </w:tabs>
            <w:rPr>
              <w:rFonts w:asciiTheme="minorHAnsi" w:eastAsiaTheme="minorEastAsia" w:hAnsiTheme="minorHAnsi"/>
              <w:noProof/>
              <w:sz w:val="22"/>
              <w:lang w:eastAsia="cs-CZ"/>
            </w:rPr>
          </w:pPr>
          <w:hyperlink w:anchor="_Toc433967849" w:history="1">
            <w:r w:rsidR="002D4D89" w:rsidRPr="00481965">
              <w:rPr>
                <w:rStyle w:val="Hypertextovodkaz"/>
                <w:noProof/>
              </w:rPr>
              <w:t>1.5.</w:t>
            </w:r>
            <w:r w:rsidR="002D4D89">
              <w:rPr>
                <w:rFonts w:asciiTheme="minorHAnsi" w:eastAsiaTheme="minorEastAsia" w:hAnsiTheme="minorHAnsi"/>
                <w:noProof/>
                <w:sz w:val="22"/>
                <w:lang w:eastAsia="cs-CZ"/>
              </w:rPr>
              <w:tab/>
            </w:r>
            <w:r w:rsidR="002D4D89" w:rsidRPr="00481965">
              <w:rPr>
                <w:rStyle w:val="Hypertextovodkaz"/>
                <w:noProof/>
              </w:rPr>
              <w:t>Le sue opere</w:t>
            </w:r>
            <w:r w:rsidR="002D4D89">
              <w:rPr>
                <w:noProof/>
                <w:webHidden/>
              </w:rPr>
              <w:tab/>
            </w:r>
            <w:r w:rsidR="002D4D89">
              <w:rPr>
                <w:noProof/>
                <w:webHidden/>
              </w:rPr>
              <w:fldChar w:fldCharType="begin"/>
            </w:r>
            <w:r w:rsidR="002D4D89">
              <w:rPr>
                <w:noProof/>
                <w:webHidden/>
              </w:rPr>
              <w:instrText xml:space="preserve"> PAGEREF _Toc433967849 \h </w:instrText>
            </w:r>
            <w:r w:rsidR="002D4D89">
              <w:rPr>
                <w:noProof/>
                <w:webHidden/>
              </w:rPr>
            </w:r>
            <w:r w:rsidR="002D4D89">
              <w:rPr>
                <w:noProof/>
                <w:webHidden/>
              </w:rPr>
              <w:fldChar w:fldCharType="separate"/>
            </w:r>
            <w:r w:rsidR="002D4D89">
              <w:rPr>
                <w:noProof/>
                <w:webHidden/>
              </w:rPr>
              <w:t>10</w:t>
            </w:r>
            <w:r w:rsidR="002D4D89">
              <w:rPr>
                <w:noProof/>
                <w:webHidden/>
              </w:rPr>
              <w:fldChar w:fldCharType="end"/>
            </w:r>
          </w:hyperlink>
        </w:p>
        <w:p w:rsidR="002D4D89" w:rsidRDefault="00C11403">
          <w:pPr>
            <w:pStyle w:val="Obsah3"/>
            <w:tabs>
              <w:tab w:val="right" w:leader="dot" w:pos="9062"/>
            </w:tabs>
            <w:rPr>
              <w:rFonts w:asciiTheme="minorHAnsi" w:eastAsiaTheme="minorEastAsia" w:hAnsiTheme="minorHAnsi"/>
              <w:noProof/>
              <w:sz w:val="22"/>
              <w:lang w:eastAsia="cs-CZ"/>
            </w:rPr>
          </w:pPr>
          <w:hyperlink w:anchor="_Toc433967850" w:history="1">
            <w:r w:rsidR="002D4D89" w:rsidRPr="00481965">
              <w:rPr>
                <w:rStyle w:val="Hypertextovodkaz"/>
                <w:noProof/>
              </w:rPr>
              <w:t>BIBLIOGRAFIA</w:t>
            </w:r>
            <w:r w:rsidR="002D4D89">
              <w:rPr>
                <w:noProof/>
                <w:webHidden/>
              </w:rPr>
              <w:tab/>
            </w:r>
            <w:r w:rsidR="002D4D89">
              <w:rPr>
                <w:noProof/>
                <w:webHidden/>
              </w:rPr>
              <w:fldChar w:fldCharType="begin"/>
            </w:r>
            <w:r w:rsidR="002D4D89">
              <w:rPr>
                <w:noProof/>
                <w:webHidden/>
              </w:rPr>
              <w:instrText xml:space="preserve"> PAGEREF _Toc433967850 \h </w:instrText>
            </w:r>
            <w:r w:rsidR="002D4D89">
              <w:rPr>
                <w:noProof/>
                <w:webHidden/>
              </w:rPr>
            </w:r>
            <w:r w:rsidR="002D4D89">
              <w:rPr>
                <w:noProof/>
                <w:webHidden/>
              </w:rPr>
              <w:fldChar w:fldCharType="separate"/>
            </w:r>
            <w:r w:rsidR="002D4D89">
              <w:rPr>
                <w:noProof/>
                <w:webHidden/>
              </w:rPr>
              <w:t>15</w:t>
            </w:r>
            <w:r w:rsidR="002D4D89">
              <w:rPr>
                <w:noProof/>
                <w:webHidden/>
              </w:rPr>
              <w:fldChar w:fldCharType="end"/>
            </w:r>
          </w:hyperlink>
        </w:p>
        <w:p w:rsidR="00972A38" w:rsidRDefault="00972A38">
          <w:r>
            <w:rPr>
              <w:b/>
              <w:bCs/>
            </w:rPr>
            <w:fldChar w:fldCharType="end"/>
          </w:r>
        </w:p>
      </w:sdtContent>
    </w:sdt>
    <w:p w:rsidR="00CA21D9" w:rsidRPr="00CF3823" w:rsidRDefault="00CA21D9">
      <w:pPr>
        <w:rPr>
          <w:rFonts w:cs="Times New Roman"/>
          <w:szCs w:val="24"/>
        </w:rPr>
      </w:pPr>
    </w:p>
    <w:sectPr w:rsidR="00CA21D9" w:rsidRPr="00CF3823" w:rsidSect="00AD28DF">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03" w:rsidRDefault="00C11403" w:rsidP="0070374E">
      <w:pPr>
        <w:spacing w:after="0" w:line="240" w:lineRule="auto"/>
      </w:pPr>
      <w:r>
        <w:separator/>
      </w:r>
    </w:p>
  </w:endnote>
  <w:endnote w:type="continuationSeparator" w:id="0">
    <w:p w:rsidR="00C11403" w:rsidRDefault="00C11403" w:rsidP="0070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065656"/>
      <w:docPartObj>
        <w:docPartGallery w:val="Page Numbers (Bottom of Page)"/>
        <w:docPartUnique/>
      </w:docPartObj>
    </w:sdtPr>
    <w:sdtEndPr/>
    <w:sdtContent>
      <w:p w:rsidR="00404F79" w:rsidRDefault="00404F79">
        <w:pPr>
          <w:pStyle w:val="Zpat"/>
          <w:jc w:val="center"/>
        </w:pPr>
        <w:r>
          <w:fldChar w:fldCharType="begin"/>
        </w:r>
        <w:r>
          <w:instrText>PAGE   \* MERGEFORMAT</w:instrText>
        </w:r>
        <w:r>
          <w:fldChar w:fldCharType="separate"/>
        </w:r>
        <w:r w:rsidR="000319BD">
          <w:rPr>
            <w:noProof/>
          </w:rPr>
          <w:t>15</w:t>
        </w:r>
        <w:r>
          <w:fldChar w:fldCharType="end"/>
        </w:r>
      </w:p>
    </w:sdtContent>
  </w:sdt>
  <w:p w:rsidR="00404F79" w:rsidRDefault="00404F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03" w:rsidRDefault="00C11403" w:rsidP="0070374E">
      <w:pPr>
        <w:spacing w:after="0" w:line="240" w:lineRule="auto"/>
      </w:pPr>
      <w:r>
        <w:separator/>
      </w:r>
    </w:p>
  </w:footnote>
  <w:footnote w:type="continuationSeparator" w:id="0">
    <w:p w:rsidR="00C11403" w:rsidRDefault="00C11403" w:rsidP="0070374E">
      <w:pPr>
        <w:spacing w:after="0" w:line="240" w:lineRule="auto"/>
      </w:pPr>
      <w:r>
        <w:continuationSeparator/>
      </w:r>
    </w:p>
  </w:footnote>
  <w:footnote w:id="1">
    <w:p w:rsidR="0096086F" w:rsidRDefault="0096086F">
      <w:pPr>
        <w:pStyle w:val="Textpoznpodarou"/>
      </w:pPr>
      <w:r>
        <w:rPr>
          <w:rStyle w:val="Znakapoznpodarou"/>
        </w:rPr>
        <w:footnoteRef/>
      </w:r>
      <w:r>
        <w:t xml:space="preserve"> ALBERTI, Guglielmo. 2005, p. 165</w:t>
      </w:r>
    </w:p>
  </w:footnote>
  <w:footnote w:id="2">
    <w:p w:rsidR="00A25F07" w:rsidRDefault="00A25F07">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p. 22</w:t>
      </w:r>
    </w:p>
  </w:footnote>
  <w:footnote w:id="3">
    <w:p w:rsidR="00404F79" w:rsidRDefault="00404F79">
      <w:pPr>
        <w:pStyle w:val="Textpoznpodarou"/>
      </w:pPr>
      <w:r>
        <w:rPr>
          <w:rStyle w:val="Znakapoznpodarou"/>
        </w:rPr>
        <w:footnoteRef/>
      </w:r>
      <w:r>
        <w:t xml:space="preserve"> ALBERTI, Guglielmo. 2005, p. 4</w:t>
      </w:r>
    </w:p>
  </w:footnote>
  <w:footnote w:id="4">
    <w:p w:rsidR="00404F79" w:rsidRDefault="00404F79">
      <w:pPr>
        <w:pStyle w:val="Textpoznpodarou"/>
      </w:pPr>
      <w:r>
        <w:rPr>
          <w:rStyle w:val="Znakapoznpodarou"/>
        </w:rPr>
        <w:footnoteRef/>
      </w:r>
      <w:r>
        <w:t xml:space="preserve"> ALBERTI, Guglielmo. 2005, p. 7 </w:t>
      </w:r>
    </w:p>
  </w:footnote>
  <w:footnote w:id="5">
    <w:p w:rsidR="00404F79" w:rsidRDefault="00404F79">
      <w:pPr>
        <w:pStyle w:val="Textpoznpodarou"/>
      </w:pPr>
      <w:r>
        <w:rPr>
          <w:rStyle w:val="Znakapoznpodarou"/>
        </w:rPr>
        <w:footnoteRef/>
      </w:r>
      <w:r>
        <w:t xml:space="preserve"> ALBERTI, Guglielmo. 2005, p. 7</w:t>
      </w:r>
    </w:p>
  </w:footnote>
  <w:footnote w:id="6">
    <w:p w:rsidR="00404F79" w:rsidRPr="00E076C5" w:rsidRDefault="00404F79">
      <w:pPr>
        <w:pStyle w:val="Textpoznpodarou"/>
      </w:pPr>
      <w:r>
        <w:rPr>
          <w:rStyle w:val="Znakapoznpodarou"/>
        </w:rPr>
        <w:footnoteRef/>
      </w:r>
      <w:r>
        <w:t xml:space="preserve"> FLORIANO Pietro</w:t>
      </w:r>
      <w:r w:rsidR="005A23DB">
        <w:t>. 2007</w:t>
      </w:r>
    </w:p>
  </w:footnote>
  <w:footnote w:id="7">
    <w:p w:rsidR="00404F79" w:rsidRPr="00E076C5" w:rsidRDefault="00404F79">
      <w:pPr>
        <w:pStyle w:val="Textpoznpodarou"/>
      </w:pPr>
      <w:r w:rsidRPr="00E076C5">
        <w:rPr>
          <w:rStyle w:val="Znakapoznpodarou"/>
        </w:rPr>
        <w:footnoteRef/>
      </w:r>
      <w:r w:rsidRPr="00E076C5">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 21</w:t>
      </w:r>
    </w:p>
  </w:footnote>
  <w:footnote w:id="8">
    <w:p w:rsidR="00EC50DD" w:rsidRDefault="00EC50DD">
      <w:pPr>
        <w:pStyle w:val="Textpoznpodarou"/>
      </w:pPr>
      <w:r>
        <w:rPr>
          <w:rStyle w:val="Znakapoznpodarou"/>
        </w:rPr>
        <w:footnoteRef/>
      </w:r>
      <w:r>
        <w:t xml:space="preserve"> ALBERTI, Guglielmo. 2005, p. 21</w:t>
      </w:r>
    </w:p>
  </w:footnote>
  <w:footnote w:id="9">
    <w:p w:rsidR="00404F79" w:rsidRDefault="00404F79">
      <w:pPr>
        <w:pStyle w:val="Textpoznpodarou"/>
      </w:pPr>
      <w:r>
        <w:rPr>
          <w:rStyle w:val="Znakapoznpodarou"/>
        </w:rPr>
        <w:footnoteRef/>
      </w:r>
      <w:r>
        <w:t xml:space="preserve"> ALBERTI, Guglielmo. 2005, p. 24</w:t>
      </w:r>
    </w:p>
  </w:footnote>
  <w:footnote w:id="10">
    <w:p w:rsidR="00404F79" w:rsidRDefault="00404F79">
      <w:pPr>
        <w:pStyle w:val="Textpoznpodarou"/>
      </w:pPr>
      <w:r>
        <w:rPr>
          <w:rStyle w:val="Znakapoznpodarou"/>
        </w:rPr>
        <w:footnoteRef/>
      </w:r>
      <w:r w:rsidR="005A23DB">
        <w:t xml:space="preserve"> FLORIANO, </w:t>
      </w:r>
      <w:r>
        <w:t>Pietro</w:t>
      </w:r>
      <w:r w:rsidR="005A23DB">
        <w:t>.  2007</w:t>
      </w:r>
    </w:p>
  </w:footnote>
  <w:footnote w:id="11">
    <w:p w:rsidR="00404F79" w:rsidRDefault="00404F79">
      <w:pPr>
        <w:pStyle w:val="Textpoznpodarou"/>
      </w:pPr>
      <w:r>
        <w:rPr>
          <w:rStyle w:val="Znakapoznpodarou"/>
        </w:rPr>
        <w:footnoteRef/>
      </w:r>
      <w:r>
        <w:t xml:space="preserve"> ALBERTI, Guglielmo. 2005, p. 28</w:t>
      </w:r>
    </w:p>
  </w:footnote>
  <w:footnote w:id="12">
    <w:p w:rsidR="00404F79" w:rsidRDefault="00404F79">
      <w:pPr>
        <w:pStyle w:val="Textpoznpodarou"/>
      </w:pPr>
      <w:r>
        <w:rPr>
          <w:rStyle w:val="Znakapoznpodarou"/>
        </w:rPr>
        <w:footnoteRef/>
      </w:r>
      <w:r>
        <w:t xml:space="preserve"> ALBERTI, Guglielmo. 2005, p. 29</w:t>
      </w:r>
    </w:p>
  </w:footnote>
  <w:footnote w:id="13">
    <w:p w:rsidR="00404F79" w:rsidRDefault="00404F79">
      <w:pPr>
        <w:pStyle w:val="Textpoznpodarou"/>
      </w:pPr>
      <w:r>
        <w:rPr>
          <w:rStyle w:val="Znakapoznpodarou"/>
        </w:rPr>
        <w:footnoteRef/>
      </w:r>
      <w:r>
        <w:t xml:space="preserve"> ALBERTI, Guglielmo. 2005, p. 33</w:t>
      </w:r>
    </w:p>
  </w:footnote>
  <w:footnote w:id="14">
    <w:p w:rsidR="00404F79" w:rsidRDefault="00404F79" w:rsidP="00F43E17">
      <w:pPr>
        <w:pStyle w:val="Textpoznpodarou"/>
      </w:pPr>
      <w:r>
        <w:rPr>
          <w:rStyle w:val="Znakapoznpodarou"/>
        </w:rPr>
        <w:footnoteRef/>
      </w:r>
      <w:r>
        <w:t xml:space="preserve"> FLORIANO</w:t>
      </w:r>
      <w:r w:rsidR="00A81616">
        <w:t>,</w:t>
      </w:r>
      <w:r>
        <w:t xml:space="preserve"> Pietro</w:t>
      </w:r>
      <w:r w:rsidR="00FE3B9A">
        <w:t>. 2007</w:t>
      </w:r>
    </w:p>
    <w:p w:rsidR="00404F79" w:rsidRDefault="00404F79">
      <w:pPr>
        <w:pStyle w:val="Textpoznpodarou"/>
      </w:pPr>
    </w:p>
  </w:footnote>
  <w:footnote w:id="15">
    <w:p w:rsidR="0051220F" w:rsidRDefault="0051220F">
      <w:pPr>
        <w:pStyle w:val="Textpoznpodarou"/>
      </w:pPr>
      <w:r>
        <w:rPr>
          <w:rStyle w:val="Znakapoznpodarou"/>
        </w:rPr>
        <w:footnoteRef/>
      </w:r>
      <w:r>
        <w:t xml:space="preserve"> </w:t>
      </w:r>
      <w:r w:rsidR="000D4125">
        <w:t>SAPEGNO, Natalino. 1961, p. 62</w:t>
      </w:r>
    </w:p>
  </w:footnote>
  <w:footnote w:id="16">
    <w:p w:rsidR="008D4F76" w:rsidRDefault="008D4F76">
      <w:pPr>
        <w:pStyle w:val="Textpoznpodarou"/>
      </w:pPr>
      <w:r>
        <w:rPr>
          <w:rStyle w:val="Znakapoznpodarou"/>
        </w:rPr>
        <w:footnoteRef/>
      </w:r>
      <w:r>
        <w:t xml:space="preserve"> ALBERTI, Guglielmo. 2005, p. 37</w:t>
      </w:r>
    </w:p>
  </w:footnote>
  <w:footnote w:id="17">
    <w:p w:rsidR="00864472" w:rsidRDefault="00864472">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22</w:t>
      </w:r>
    </w:p>
  </w:footnote>
  <w:footnote w:id="18">
    <w:p w:rsidR="00214CB5" w:rsidRDefault="00214CB5">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22</w:t>
      </w:r>
    </w:p>
  </w:footnote>
  <w:footnote w:id="19">
    <w:p w:rsidR="00805721" w:rsidRDefault="00805721">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23</w:t>
      </w:r>
    </w:p>
  </w:footnote>
  <w:footnote w:id="20">
    <w:p w:rsidR="00F913B1" w:rsidRDefault="00F913B1">
      <w:pPr>
        <w:pStyle w:val="Textpoznpodarou"/>
      </w:pPr>
      <w:r>
        <w:rPr>
          <w:rStyle w:val="Znakapoznpodarou"/>
        </w:rPr>
        <w:footnoteRef/>
      </w:r>
      <w:r>
        <w:t xml:space="preserve"> ALBERTI, Guglielmo. 2005, p. 166</w:t>
      </w:r>
    </w:p>
  </w:footnote>
  <w:footnote w:id="21">
    <w:p w:rsidR="00F31A55" w:rsidRDefault="00F31A55">
      <w:pPr>
        <w:pStyle w:val="Textpoznpodarou"/>
      </w:pPr>
      <w:r>
        <w:rPr>
          <w:rStyle w:val="Znakapoznpodarou"/>
        </w:rPr>
        <w:footnoteRef/>
      </w:r>
      <w:r>
        <w:t xml:space="preserve"> ALBERTI, Guglielmo. 2005, p. 80</w:t>
      </w:r>
    </w:p>
  </w:footnote>
  <w:footnote w:id="22">
    <w:p w:rsidR="00404F79" w:rsidRDefault="00404F79">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24</w:t>
      </w:r>
    </w:p>
  </w:footnote>
  <w:footnote w:id="23">
    <w:p w:rsidR="00EA10C0" w:rsidRDefault="00EA10C0">
      <w:pPr>
        <w:pStyle w:val="Textpoznpodarou"/>
      </w:pPr>
      <w:r>
        <w:rPr>
          <w:rStyle w:val="Znakapoznpodarou"/>
        </w:rPr>
        <w:footnoteRef/>
      </w:r>
      <w:r>
        <w:t xml:space="preserve"> ALBERTI, Guglielmo. 2005, p. 74</w:t>
      </w:r>
    </w:p>
  </w:footnote>
  <w:footnote w:id="24">
    <w:p w:rsidR="00404F79" w:rsidRDefault="00404F79">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26</w:t>
      </w:r>
    </w:p>
  </w:footnote>
  <w:footnote w:id="25">
    <w:p w:rsidR="00404F79" w:rsidRDefault="00404F79">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28</w:t>
      </w:r>
    </w:p>
  </w:footnote>
  <w:footnote w:id="26">
    <w:p w:rsidR="00404F79" w:rsidRDefault="00404F79">
      <w:pPr>
        <w:pStyle w:val="Textpoznpodarou"/>
      </w:pPr>
      <w:r>
        <w:rPr>
          <w:rStyle w:val="Znakapoznpodarou"/>
        </w:rPr>
        <w:footnoteRef/>
      </w:r>
      <w:r>
        <w:t xml:space="preserve"> </w:t>
      </w:r>
      <w:r w:rsidR="00A16B29">
        <w:rPr>
          <w:rFonts w:cs="Times New Roman"/>
        </w:rPr>
        <w:t>[</w:t>
      </w:r>
      <w:r w:rsidRPr="00E076C5">
        <w:t>SEIDL</w:t>
      </w:r>
      <w:r>
        <w:t>, Ivan</w:t>
      </w:r>
      <w:r w:rsidR="00A16B29">
        <w:rPr>
          <w:rFonts w:cs="Times New Roman"/>
        </w:rPr>
        <w:t>]</w:t>
      </w:r>
      <w:r>
        <w:t>.</w:t>
      </w:r>
      <w:r w:rsidRPr="00E076C5">
        <w:t xml:space="preserve"> </w:t>
      </w:r>
      <w:r>
        <w:t xml:space="preserve"> S.a., </w:t>
      </w:r>
      <w:r w:rsidRPr="00E076C5">
        <w:t>p.</w:t>
      </w:r>
      <w:r>
        <w:t xml:space="preserve">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6236C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764E3B"/>
    <w:multiLevelType w:val="multilevel"/>
    <w:tmpl w:val="21B6A15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1C773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643F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7C3922"/>
    <w:multiLevelType w:val="multilevel"/>
    <w:tmpl w:val="0E4619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630AD"/>
    <w:multiLevelType w:val="multilevel"/>
    <w:tmpl w:val="4A448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465E6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F60515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0968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CF69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C329A2"/>
    <w:multiLevelType w:val="multilevel"/>
    <w:tmpl w:val="D4FC7004"/>
    <w:lvl w:ilvl="0">
      <w:start w:val="1"/>
      <w:numFmt w:val="decimal"/>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6160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0C16B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927AEA"/>
    <w:multiLevelType w:val="multilevel"/>
    <w:tmpl w:val="31481B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5B5CA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3067BD"/>
    <w:multiLevelType w:val="multilevel"/>
    <w:tmpl w:val="21B6A152"/>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6"/>
  </w:num>
  <w:num w:numId="3">
    <w:abstractNumId w:val="4"/>
  </w:num>
  <w:num w:numId="4">
    <w:abstractNumId w:val="15"/>
  </w:num>
  <w:num w:numId="5">
    <w:abstractNumId w:val="13"/>
  </w:num>
  <w:num w:numId="6">
    <w:abstractNumId w:val="14"/>
  </w:num>
  <w:num w:numId="7">
    <w:abstractNumId w:val="5"/>
  </w:num>
  <w:num w:numId="8">
    <w:abstractNumId w:val="6"/>
  </w:num>
  <w:num w:numId="9">
    <w:abstractNumId w:val="2"/>
  </w:num>
  <w:num w:numId="10">
    <w:abstractNumId w:val="11"/>
  </w:num>
  <w:num w:numId="11">
    <w:abstractNumId w:val="7"/>
  </w:num>
  <w:num w:numId="12">
    <w:abstractNumId w:val="8"/>
  </w:num>
  <w:num w:numId="13">
    <w:abstractNumId w:val="12"/>
  </w:num>
  <w:num w:numId="14">
    <w:abstractNumId w:val="10"/>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A6"/>
    <w:rsid w:val="000055CD"/>
    <w:rsid w:val="00016D70"/>
    <w:rsid w:val="00020699"/>
    <w:rsid w:val="00025680"/>
    <w:rsid w:val="000313E0"/>
    <w:rsid w:val="000319BD"/>
    <w:rsid w:val="00037CA6"/>
    <w:rsid w:val="0007334A"/>
    <w:rsid w:val="000741AF"/>
    <w:rsid w:val="00094461"/>
    <w:rsid w:val="00095FF3"/>
    <w:rsid w:val="000A26A1"/>
    <w:rsid w:val="000B06E6"/>
    <w:rsid w:val="000D4125"/>
    <w:rsid w:val="000D65A6"/>
    <w:rsid w:val="000E160F"/>
    <w:rsid w:val="000E7AD6"/>
    <w:rsid w:val="0012179D"/>
    <w:rsid w:val="001449F7"/>
    <w:rsid w:val="00163D6A"/>
    <w:rsid w:val="001809B5"/>
    <w:rsid w:val="00193EF1"/>
    <w:rsid w:val="001963DD"/>
    <w:rsid w:val="001A4687"/>
    <w:rsid w:val="001B6137"/>
    <w:rsid w:val="001D6B8B"/>
    <w:rsid w:val="001D7C43"/>
    <w:rsid w:val="001E3B93"/>
    <w:rsid w:val="001F54F5"/>
    <w:rsid w:val="00206881"/>
    <w:rsid w:val="00214CB5"/>
    <w:rsid w:val="002242EE"/>
    <w:rsid w:val="0023019F"/>
    <w:rsid w:val="00252F1B"/>
    <w:rsid w:val="00293986"/>
    <w:rsid w:val="002A127F"/>
    <w:rsid w:val="002D4721"/>
    <w:rsid w:val="002D4D89"/>
    <w:rsid w:val="002E1DDC"/>
    <w:rsid w:val="002E7A5A"/>
    <w:rsid w:val="003034E2"/>
    <w:rsid w:val="003110B2"/>
    <w:rsid w:val="00315CE0"/>
    <w:rsid w:val="00316B86"/>
    <w:rsid w:val="00332822"/>
    <w:rsid w:val="003340F5"/>
    <w:rsid w:val="0033774F"/>
    <w:rsid w:val="003603D8"/>
    <w:rsid w:val="00364CDF"/>
    <w:rsid w:val="003675B8"/>
    <w:rsid w:val="00377CB3"/>
    <w:rsid w:val="003A439E"/>
    <w:rsid w:val="003A7FB1"/>
    <w:rsid w:val="003D5CDB"/>
    <w:rsid w:val="00404051"/>
    <w:rsid w:val="00404F79"/>
    <w:rsid w:val="00415E8A"/>
    <w:rsid w:val="00416877"/>
    <w:rsid w:val="00422B35"/>
    <w:rsid w:val="00422FEA"/>
    <w:rsid w:val="00433D2E"/>
    <w:rsid w:val="0045396D"/>
    <w:rsid w:val="0046143A"/>
    <w:rsid w:val="00476427"/>
    <w:rsid w:val="00493509"/>
    <w:rsid w:val="00495C53"/>
    <w:rsid w:val="004A3D14"/>
    <w:rsid w:val="004B6C07"/>
    <w:rsid w:val="004C3C55"/>
    <w:rsid w:val="004D133B"/>
    <w:rsid w:val="004D7A72"/>
    <w:rsid w:val="004E1D54"/>
    <w:rsid w:val="004E20AB"/>
    <w:rsid w:val="004F0E91"/>
    <w:rsid w:val="0051220F"/>
    <w:rsid w:val="00552B35"/>
    <w:rsid w:val="00552EDC"/>
    <w:rsid w:val="00563542"/>
    <w:rsid w:val="0059322D"/>
    <w:rsid w:val="00596FE8"/>
    <w:rsid w:val="005A0AAF"/>
    <w:rsid w:val="005A23DB"/>
    <w:rsid w:val="005B6B2C"/>
    <w:rsid w:val="005C0150"/>
    <w:rsid w:val="005E1387"/>
    <w:rsid w:val="005E7F0F"/>
    <w:rsid w:val="005F586D"/>
    <w:rsid w:val="005F7623"/>
    <w:rsid w:val="0061657C"/>
    <w:rsid w:val="006430DC"/>
    <w:rsid w:val="00655D56"/>
    <w:rsid w:val="00660963"/>
    <w:rsid w:val="006650A4"/>
    <w:rsid w:val="00677D2E"/>
    <w:rsid w:val="006900A9"/>
    <w:rsid w:val="00693EE9"/>
    <w:rsid w:val="006D3E1B"/>
    <w:rsid w:val="006F0F51"/>
    <w:rsid w:val="006F2066"/>
    <w:rsid w:val="0070374E"/>
    <w:rsid w:val="007148BF"/>
    <w:rsid w:val="00740634"/>
    <w:rsid w:val="0074126C"/>
    <w:rsid w:val="00752EBA"/>
    <w:rsid w:val="00764526"/>
    <w:rsid w:val="00767864"/>
    <w:rsid w:val="00781373"/>
    <w:rsid w:val="007A0212"/>
    <w:rsid w:val="007D042A"/>
    <w:rsid w:val="007D3E18"/>
    <w:rsid w:val="007E4D50"/>
    <w:rsid w:val="007F416C"/>
    <w:rsid w:val="00805721"/>
    <w:rsid w:val="00807CCA"/>
    <w:rsid w:val="00815C56"/>
    <w:rsid w:val="0084225B"/>
    <w:rsid w:val="00847398"/>
    <w:rsid w:val="00851155"/>
    <w:rsid w:val="00857E94"/>
    <w:rsid w:val="008638B4"/>
    <w:rsid w:val="00864472"/>
    <w:rsid w:val="00877F42"/>
    <w:rsid w:val="008834F0"/>
    <w:rsid w:val="008A1D7E"/>
    <w:rsid w:val="008A4EC8"/>
    <w:rsid w:val="008B4A56"/>
    <w:rsid w:val="008C42C9"/>
    <w:rsid w:val="008D0F8C"/>
    <w:rsid w:val="008D4F76"/>
    <w:rsid w:val="008E6193"/>
    <w:rsid w:val="008E77AE"/>
    <w:rsid w:val="008F7FAA"/>
    <w:rsid w:val="0090479B"/>
    <w:rsid w:val="00905B12"/>
    <w:rsid w:val="00925CE1"/>
    <w:rsid w:val="00953CDC"/>
    <w:rsid w:val="009568D1"/>
    <w:rsid w:val="0096086F"/>
    <w:rsid w:val="009658E9"/>
    <w:rsid w:val="0097053C"/>
    <w:rsid w:val="00972A38"/>
    <w:rsid w:val="009D1879"/>
    <w:rsid w:val="009E1543"/>
    <w:rsid w:val="009E7D9A"/>
    <w:rsid w:val="009F200E"/>
    <w:rsid w:val="009F4FCB"/>
    <w:rsid w:val="00A00244"/>
    <w:rsid w:val="00A00460"/>
    <w:rsid w:val="00A02CE5"/>
    <w:rsid w:val="00A10528"/>
    <w:rsid w:val="00A16B29"/>
    <w:rsid w:val="00A223CA"/>
    <w:rsid w:val="00A25F07"/>
    <w:rsid w:val="00A344D5"/>
    <w:rsid w:val="00A35C2D"/>
    <w:rsid w:val="00A3711A"/>
    <w:rsid w:val="00A42FA9"/>
    <w:rsid w:val="00A64E44"/>
    <w:rsid w:val="00A71C47"/>
    <w:rsid w:val="00A771A7"/>
    <w:rsid w:val="00A81616"/>
    <w:rsid w:val="00A831DD"/>
    <w:rsid w:val="00A91C1D"/>
    <w:rsid w:val="00AA453A"/>
    <w:rsid w:val="00AB1B64"/>
    <w:rsid w:val="00AB3A1C"/>
    <w:rsid w:val="00AC11F8"/>
    <w:rsid w:val="00AD28DF"/>
    <w:rsid w:val="00AE23C3"/>
    <w:rsid w:val="00AE591B"/>
    <w:rsid w:val="00AE7529"/>
    <w:rsid w:val="00AF0461"/>
    <w:rsid w:val="00B240E9"/>
    <w:rsid w:val="00B40595"/>
    <w:rsid w:val="00B5003E"/>
    <w:rsid w:val="00B54E5D"/>
    <w:rsid w:val="00B5655B"/>
    <w:rsid w:val="00B76C2A"/>
    <w:rsid w:val="00B828B2"/>
    <w:rsid w:val="00B86670"/>
    <w:rsid w:val="00B93728"/>
    <w:rsid w:val="00B940A2"/>
    <w:rsid w:val="00BA5833"/>
    <w:rsid w:val="00BC3820"/>
    <w:rsid w:val="00BD4A3B"/>
    <w:rsid w:val="00BE3E14"/>
    <w:rsid w:val="00C1122F"/>
    <w:rsid w:val="00C11403"/>
    <w:rsid w:val="00C1696E"/>
    <w:rsid w:val="00C32245"/>
    <w:rsid w:val="00C4649E"/>
    <w:rsid w:val="00C6178D"/>
    <w:rsid w:val="00C84690"/>
    <w:rsid w:val="00C96984"/>
    <w:rsid w:val="00C969AD"/>
    <w:rsid w:val="00CA21D9"/>
    <w:rsid w:val="00CB0A44"/>
    <w:rsid w:val="00CC3227"/>
    <w:rsid w:val="00CE0C12"/>
    <w:rsid w:val="00CE4341"/>
    <w:rsid w:val="00CF3823"/>
    <w:rsid w:val="00D012C2"/>
    <w:rsid w:val="00D04604"/>
    <w:rsid w:val="00D17D0B"/>
    <w:rsid w:val="00D26321"/>
    <w:rsid w:val="00D27F53"/>
    <w:rsid w:val="00D43F71"/>
    <w:rsid w:val="00D466F8"/>
    <w:rsid w:val="00D70A14"/>
    <w:rsid w:val="00D85D0C"/>
    <w:rsid w:val="00DD6FB4"/>
    <w:rsid w:val="00E018F9"/>
    <w:rsid w:val="00E076C5"/>
    <w:rsid w:val="00E150B2"/>
    <w:rsid w:val="00E1663E"/>
    <w:rsid w:val="00E32CB6"/>
    <w:rsid w:val="00E3699E"/>
    <w:rsid w:val="00E36E5A"/>
    <w:rsid w:val="00E5226C"/>
    <w:rsid w:val="00E53946"/>
    <w:rsid w:val="00E56DB5"/>
    <w:rsid w:val="00E57563"/>
    <w:rsid w:val="00E6160A"/>
    <w:rsid w:val="00E8394C"/>
    <w:rsid w:val="00EA10C0"/>
    <w:rsid w:val="00EB1459"/>
    <w:rsid w:val="00EB2EB1"/>
    <w:rsid w:val="00EB5F62"/>
    <w:rsid w:val="00EC50DD"/>
    <w:rsid w:val="00EC5650"/>
    <w:rsid w:val="00ED6919"/>
    <w:rsid w:val="00EF13DC"/>
    <w:rsid w:val="00EF684C"/>
    <w:rsid w:val="00F00E5E"/>
    <w:rsid w:val="00F16ED7"/>
    <w:rsid w:val="00F30ADB"/>
    <w:rsid w:val="00F31A55"/>
    <w:rsid w:val="00F34B8B"/>
    <w:rsid w:val="00F43E17"/>
    <w:rsid w:val="00F73216"/>
    <w:rsid w:val="00F85D3F"/>
    <w:rsid w:val="00F913B1"/>
    <w:rsid w:val="00FA3EF5"/>
    <w:rsid w:val="00FA4825"/>
    <w:rsid w:val="00FA5DC4"/>
    <w:rsid w:val="00FA68BB"/>
    <w:rsid w:val="00FE3B9A"/>
    <w:rsid w:val="00FF1BE1"/>
    <w:rsid w:val="00FF2FBE"/>
    <w:rsid w:val="00FF5E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26C"/>
    <w:pPr>
      <w:spacing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7E4D50"/>
    <w:pPr>
      <w:keepNext/>
      <w:keepLines/>
      <w:spacing w:before="480" w:after="0"/>
      <w:ind w:left="792"/>
      <w:outlineLvl w:val="0"/>
    </w:pPr>
    <w:rPr>
      <w:rFonts w:eastAsiaTheme="majorEastAsia" w:cstheme="majorBidi"/>
      <w:bCs/>
      <w:sz w:val="32"/>
      <w:szCs w:val="28"/>
    </w:rPr>
  </w:style>
  <w:style w:type="paragraph" w:styleId="Nadpis2">
    <w:name w:val="heading 2"/>
    <w:basedOn w:val="Normln"/>
    <w:next w:val="Normln"/>
    <w:link w:val="Nadpis2Char"/>
    <w:autoRedefine/>
    <w:uiPriority w:val="9"/>
    <w:unhideWhenUsed/>
    <w:qFormat/>
    <w:rsid w:val="00AB1B64"/>
    <w:pPr>
      <w:keepNext/>
      <w:keepLines/>
      <w:numPr>
        <w:ilvl w:val="1"/>
        <w:numId w:val="10"/>
      </w:numPr>
      <w:spacing w:before="200" w:after="0"/>
      <w:outlineLvl w:val="1"/>
    </w:pPr>
    <w:rPr>
      <w:rFonts w:eastAsiaTheme="majorEastAsia" w:cstheme="majorBidi"/>
      <w:bCs/>
      <w:color w:val="000000" w:themeColor="text1"/>
      <w:w w:val="109"/>
      <w:sz w:val="28"/>
      <w:szCs w:val="28"/>
    </w:rPr>
  </w:style>
  <w:style w:type="paragraph" w:styleId="Nadpis3">
    <w:name w:val="heading 3"/>
    <w:basedOn w:val="Normln"/>
    <w:next w:val="Normln"/>
    <w:link w:val="Nadpis3Char"/>
    <w:uiPriority w:val="9"/>
    <w:unhideWhenUsed/>
    <w:qFormat/>
    <w:rsid w:val="00B940A2"/>
    <w:pPr>
      <w:keepNext/>
      <w:keepLines/>
      <w:spacing w:before="200" w:after="0"/>
      <w:outlineLvl w:val="2"/>
    </w:pPr>
    <w:rPr>
      <w:rFonts w:eastAsiaTheme="majorEastAsia" w:cstheme="majorBidi"/>
      <w:bCs/>
      <w:color w:val="000000" w:themeColor="text1"/>
    </w:rPr>
  </w:style>
  <w:style w:type="paragraph" w:styleId="Nadpis4">
    <w:name w:val="heading 4"/>
    <w:basedOn w:val="Normln"/>
    <w:next w:val="Normln"/>
    <w:link w:val="Nadpis4Char"/>
    <w:uiPriority w:val="9"/>
    <w:unhideWhenUsed/>
    <w:qFormat/>
    <w:rsid w:val="00A00460"/>
    <w:pPr>
      <w:keepNext/>
      <w:keepLines/>
      <w:spacing w:before="200" w:after="0"/>
      <w:outlineLvl w:val="3"/>
    </w:pPr>
    <w:rPr>
      <w:rFonts w:eastAsiaTheme="majorEastAsia" w:cstheme="majorBidi"/>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40A2"/>
    <w:rPr>
      <w:rFonts w:ascii="Times New Roman" w:eastAsiaTheme="majorEastAsia" w:hAnsi="Times New Roman" w:cstheme="majorBidi"/>
      <w:bCs/>
      <w:color w:val="000000" w:themeColor="text1"/>
      <w:sz w:val="24"/>
    </w:rPr>
  </w:style>
  <w:style w:type="character" w:customStyle="1" w:styleId="Nadpis1Char">
    <w:name w:val="Nadpis 1 Char"/>
    <w:basedOn w:val="Standardnpsmoodstavce"/>
    <w:link w:val="Nadpis1"/>
    <w:uiPriority w:val="9"/>
    <w:rsid w:val="007E4D50"/>
    <w:rPr>
      <w:rFonts w:ascii="Times New Roman" w:eastAsiaTheme="majorEastAsia" w:hAnsi="Times New Roman" w:cstheme="majorBidi"/>
      <w:bCs/>
      <w:sz w:val="32"/>
      <w:szCs w:val="28"/>
    </w:rPr>
  </w:style>
  <w:style w:type="paragraph" w:styleId="Odstavecseseznamem">
    <w:name w:val="List Paragraph"/>
    <w:basedOn w:val="Normln"/>
    <w:uiPriority w:val="34"/>
    <w:qFormat/>
    <w:rsid w:val="00B940A2"/>
    <w:pPr>
      <w:ind w:left="720"/>
      <w:contextualSpacing/>
    </w:pPr>
  </w:style>
  <w:style w:type="character" w:customStyle="1" w:styleId="Nadpis2Char">
    <w:name w:val="Nadpis 2 Char"/>
    <w:basedOn w:val="Standardnpsmoodstavce"/>
    <w:link w:val="Nadpis2"/>
    <w:uiPriority w:val="9"/>
    <w:rsid w:val="00AB1B64"/>
    <w:rPr>
      <w:rFonts w:ascii="Times New Roman" w:eastAsiaTheme="majorEastAsia" w:hAnsi="Times New Roman" w:cstheme="majorBidi"/>
      <w:bCs/>
      <w:color w:val="000000" w:themeColor="text1"/>
      <w:w w:val="109"/>
      <w:sz w:val="28"/>
      <w:szCs w:val="28"/>
    </w:rPr>
  </w:style>
  <w:style w:type="paragraph" w:styleId="Textpoznpodarou">
    <w:name w:val="footnote text"/>
    <w:basedOn w:val="Normln"/>
    <w:link w:val="TextpoznpodarouChar"/>
    <w:uiPriority w:val="99"/>
    <w:semiHidden/>
    <w:unhideWhenUsed/>
    <w:rsid w:val="007037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0374E"/>
    <w:rPr>
      <w:sz w:val="20"/>
      <w:szCs w:val="20"/>
    </w:rPr>
  </w:style>
  <w:style w:type="character" w:styleId="Znakapoznpodarou">
    <w:name w:val="footnote reference"/>
    <w:basedOn w:val="Standardnpsmoodstavce"/>
    <w:uiPriority w:val="99"/>
    <w:semiHidden/>
    <w:unhideWhenUsed/>
    <w:rsid w:val="0070374E"/>
    <w:rPr>
      <w:vertAlign w:val="superscript"/>
    </w:rPr>
  </w:style>
  <w:style w:type="character" w:customStyle="1" w:styleId="Nadpis4Char">
    <w:name w:val="Nadpis 4 Char"/>
    <w:basedOn w:val="Standardnpsmoodstavce"/>
    <w:link w:val="Nadpis4"/>
    <w:uiPriority w:val="9"/>
    <w:rsid w:val="00A00460"/>
    <w:rPr>
      <w:rFonts w:ascii="Times New Roman" w:eastAsiaTheme="majorEastAsia" w:hAnsi="Times New Roman" w:cstheme="majorBidi"/>
      <w:bCs/>
      <w:iCs/>
      <w:color w:val="000000" w:themeColor="text1"/>
      <w:sz w:val="24"/>
    </w:rPr>
  </w:style>
  <w:style w:type="character" w:customStyle="1" w:styleId="apple-converted-space">
    <w:name w:val="apple-converted-space"/>
    <w:basedOn w:val="Standardnpsmoodstavce"/>
    <w:rsid w:val="009F200E"/>
  </w:style>
  <w:style w:type="character" w:styleId="Hypertextovodkaz">
    <w:name w:val="Hyperlink"/>
    <w:basedOn w:val="Standardnpsmoodstavce"/>
    <w:uiPriority w:val="99"/>
    <w:unhideWhenUsed/>
    <w:rsid w:val="009F200E"/>
    <w:rPr>
      <w:color w:val="0000FF"/>
      <w:u w:val="single"/>
    </w:rPr>
  </w:style>
  <w:style w:type="character" w:styleId="Zvraznn">
    <w:name w:val="Emphasis"/>
    <w:basedOn w:val="Standardnpsmoodstavce"/>
    <w:uiPriority w:val="20"/>
    <w:qFormat/>
    <w:rsid w:val="002E1DDC"/>
    <w:rPr>
      <w:i/>
      <w:iCs/>
    </w:rPr>
  </w:style>
  <w:style w:type="paragraph" w:styleId="Zhlav">
    <w:name w:val="header"/>
    <w:basedOn w:val="Normln"/>
    <w:link w:val="ZhlavChar"/>
    <w:uiPriority w:val="99"/>
    <w:unhideWhenUsed/>
    <w:rsid w:val="00AD28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8DF"/>
  </w:style>
  <w:style w:type="paragraph" w:styleId="Zpat">
    <w:name w:val="footer"/>
    <w:basedOn w:val="Normln"/>
    <w:link w:val="ZpatChar"/>
    <w:uiPriority w:val="99"/>
    <w:unhideWhenUsed/>
    <w:rsid w:val="00AD28DF"/>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8DF"/>
  </w:style>
  <w:style w:type="paragraph" w:styleId="Nadpisobsahu">
    <w:name w:val="TOC Heading"/>
    <w:basedOn w:val="Nadpis1"/>
    <w:next w:val="Normln"/>
    <w:uiPriority w:val="39"/>
    <w:unhideWhenUsed/>
    <w:qFormat/>
    <w:rsid w:val="00A10528"/>
    <w:pPr>
      <w:outlineLvl w:val="9"/>
    </w:pPr>
    <w:rPr>
      <w:rFonts w:asciiTheme="majorHAnsi" w:hAnsiTheme="majorHAnsi"/>
      <w:b/>
      <w:color w:val="365F91" w:themeColor="accent1" w:themeShade="BF"/>
      <w:sz w:val="28"/>
      <w:lang w:eastAsia="cs-CZ"/>
    </w:rPr>
  </w:style>
  <w:style w:type="paragraph" w:styleId="Obsah3">
    <w:name w:val="toc 3"/>
    <w:basedOn w:val="Normln"/>
    <w:next w:val="Normln"/>
    <w:autoRedefine/>
    <w:uiPriority w:val="39"/>
    <w:unhideWhenUsed/>
    <w:rsid w:val="00A10528"/>
    <w:pPr>
      <w:spacing w:after="100"/>
      <w:ind w:left="440"/>
    </w:pPr>
  </w:style>
  <w:style w:type="paragraph" w:styleId="Obsah1">
    <w:name w:val="toc 1"/>
    <w:basedOn w:val="Normln"/>
    <w:next w:val="Normln"/>
    <w:autoRedefine/>
    <w:uiPriority w:val="39"/>
    <w:unhideWhenUsed/>
    <w:rsid w:val="00A10528"/>
    <w:pPr>
      <w:spacing w:after="100"/>
    </w:pPr>
  </w:style>
  <w:style w:type="paragraph" w:styleId="Obsah2">
    <w:name w:val="toc 2"/>
    <w:basedOn w:val="Normln"/>
    <w:next w:val="Normln"/>
    <w:autoRedefine/>
    <w:uiPriority w:val="39"/>
    <w:unhideWhenUsed/>
    <w:rsid w:val="00A10528"/>
    <w:pPr>
      <w:spacing w:after="100"/>
      <w:ind w:left="220"/>
    </w:pPr>
  </w:style>
  <w:style w:type="paragraph" w:styleId="Textbubliny">
    <w:name w:val="Balloon Text"/>
    <w:basedOn w:val="Normln"/>
    <w:link w:val="TextbublinyChar"/>
    <w:uiPriority w:val="99"/>
    <w:semiHidden/>
    <w:unhideWhenUsed/>
    <w:rsid w:val="00A105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0528"/>
    <w:rPr>
      <w:rFonts w:ascii="Tahoma" w:hAnsi="Tahoma" w:cs="Tahoma"/>
      <w:sz w:val="16"/>
      <w:szCs w:val="16"/>
    </w:rPr>
  </w:style>
  <w:style w:type="paragraph" w:styleId="Normlnweb">
    <w:name w:val="Normal (Web)"/>
    <w:basedOn w:val="Normln"/>
    <w:uiPriority w:val="99"/>
    <w:unhideWhenUsed/>
    <w:rsid w:val="00E1663E"/>
    <w:pPr>
      <w:spacing w:before="100" w:beforeAutospacing="1" w:after="100" w:afterAutospacing="1" w:line="240" w:lineRule="auto"/>
      <w:jc w:val="left"/>
    </w:pPr>
    <w:rPr>
      <w:rFonts w:eastAsia="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126C"/>
    <w:pPr>
      <w:spacing w:line="360" w:lineRule="auto"/>
      <w:jc w:val="both"/>
    </w:pPr>
    <w:rPr>
      <w:rFonts w:ascii="Times New Roman" w:hAnsi="Times New Roman"/>
      <w:sz w:val="24"/>
    </w:rPr>
  </w:style>
  <w:style w:type="paragraph" w:styleId="Nadpis1">
    <w:name w:val="heading 1"/>
    <w:basedOn w:val="Normln"/>
    <w:next w:val="Normln"/>
    <w:link w:val="Nadpis1Char"/>
    <w:autoRedefine/>
    <w:uiPriority w:val="9"/>
    <w:qFormat/>
    <w:rsid w:val="007E4D50"/>
    <w:pPr>
      <w:keepNext/>
      <w:keepLines/>
      <w:spacing w:before="480" w:after="0"/>
      <w:ind w:left="792"/>
      <w:outlineLvl w:val="0"/>
    </w:pPr>
    <w:rPr>
      <w:rFonts w:eastAsiaTheme="majorEastAsia" w:cstheme="majorBidi"/>
      <w:bCs/>
      <w:sz w:val="32"/>
      <w:szCs w:val="28"/>
    </w:rPr>
  </w:style>
  <w:style w:type="paragraph" w:styleId="Nadpis2">
    <w:name w:val="heading 2"/>
    <w:basedOn w:val="Normln"/>
    <w:next w:val="Normln"/>
    <w:link w:val="Nadpis2Char"/>
    <w:autoRedefine/>
    <w:uiPriority w:val="9"/>
    <w:unhideWhenUsed/>
    <w:qFormat/>
    <w:rsid w:val="00AB1B64"/>
    <w:pPr>
      <w:keepNext/>
      <w:keepLines/>
      <w:numPr>
        <w:ilvl w:val="1"/>
        <w:numId w:val="10"/>
      </w:numPr>
      <w:spacing w:before="200" w:after="0"/>
      <w:outlineLvl w:val="1"/>
    </w:pPr>
    <w:rPr>
      <w:rFonts w:eastAsiaTheme="majorEastAsia" w:cstheme="majorBidi"/>
      <w:bCs/>
      <w:color w:val="000000" w:themeColor="text1"/>
      <w:w w:val="109"/>
      <w:sz w:val="28"/>
      <w:szCs w:val="28"/>
    </w:rPr>
  </w:style>
  <w:style w:type="paragraph" w:styleId="Nadpis3">
    <w:name w:val="heading 3"/>
    <w:basedOn w:val="Normln"/>
    <w:next w:val="Normln"/>
    <w:link w:val="Nadpis3Char"/>
    <w:uiPriority w:val="9"/>
    <w:unhideWhenUsed/>
    <w:qFormat/>
    <w:rsid w:val="00B940A2"/>
    <w:pPr>
      <w:keepNext/>
      <w:keepLines/>
      <w:spacing w:before="200" w:after="0"/>
      <w:outlineLvl w:val="2"/>
    </w:pPr>
    <w:rPr>
      <w:rFonts w:eastAsiaTheme="majorEastAsia" w:cstheme="majorBidi"/>
      <w:bCs/>
      <w:color w:val="000000" w:themeColor="text1"/>
    </w:rPr>
  </w:style>
  <w:style w:type="paragraph" w:styleId="Nadpis4">
    <w:name w:val="heading 4"/>
    <w:basedOn w:val="Normln"/>
    <w:next w:val="Normln"/>
    <w:link w:val="Nadpis4Char"/>
    <w:uiPriority w:val="9"/>
    <w:unhideWhenUsed/>
    <w:qFormat/>
    <w:rsid w:val="00A00460"/>
    <w:pPr>
      <w:keepNext/>
      <w:keepLines/>
      <w:spacing w:before="200" w:after="0"/>
      <w:outlineLvl w:val="3"/>
    </w:pPr>
    <w:rPr>
      <w:rFonts w:eastAsiaTheme="majorEastAsia" w:cstheme="majorBidi"/>
      <w:bCs/>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40A2"/>
    <w:rPr>
      <w:rFonts w:ascii="Times New Roman" w:eastAsiaTheme="majorEastAsia" w:hAnsi="Times New Roman" w:cstheme="majorBidi"/>
      <w:bCs/>
      <w:color w:val="000000" w:themeColor="text1"/>
      <w:sz w:val="24"/>
    </w:rPr>
  </w:style>
  <w:style w:type="character" w:customStyle="1" w:styleId="Nadpis1Char">
    <w:name w:val="Nadpis 1 Char"/>
    <w:basedOn w:val="Standardnpsmoodstavce"/>
    <w:link w:val="Nadpis1"/>
    <w:uiPriority w:val="9"/>
    <w:rsid w:val="007E4D50"/>
    <w:rPr>
      <w:rFonts w:ascii="Times New Roman" w:eastAsiaTheme="majorEastAsia" w:hAnsi="Times New Roman" w:cstheme="majorBidi"/>
      <w:bCs/>
      <w:sz w:val="32"/>
      <w:szCs w:val="28"/>
    </w:rPr>
  </w:style>
  <w:style w:type="paragraph" w:styleId="Odstavecseseznamem">
    <w:name w:val="List Paragraph"/>
    <w:basedOn w:val="Normln"/>
    <w:uiPriority w:val="34"/>
    <w:qFormat/>
    <w:rsid w:val="00B940A2"/>
    <w:pPr>
      <w:ind w:left="720"/>
      <w:contextualSpacing/>
    </w:pPr>
  </w:style>
  <w:style w:type="character" w:customStyle="1" w:styleId="Nadpis2Char">
    <w:name w:val="Nadpis 2 Char"/>
    <w:basedOn w:val="Standardnpsmoodstavce"/>
    <w:link w:val="Nadpis2"/>
    <w:uiPriority w:val="9"/>
    <w:rsid w:val="00AB1B64"/>
    <w:rPr>
      <w:rFonts w:ascii="Times New Roman" w:eastAsiaTheme="majorEastAsia" w:hAnsi="Times New Roman" w:cstheme="majorBidi"/>
      <w:bCs/>
      <w:color w:val="000000" w:themeColor="text1"/>
      <w:w w:val="109"/>
      <w:sz w:val="28"/>
      <w:szCs w:val="28"/>
    </w:rPr>
  </w:style>
  <w:style w:type="paragraph" w:styleId="Textpoznpodarou">
    <w:name w:val="footnote text"/>
    <w:basedOn w:val="Normln"/>
    <w:link w:val="TextpoznpodarouChar"/>
    <w:uiPriority w:val="99"/>
    <w:semiHidden/>
    <w:unhideWhenUsed/>
    <w:rsid w:val="007037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0374E"/>
    <w:rPr>
      <w:sz w:val="20"/>
      <w:szCs w:val="20"/>
    </w:rPr>
  </w:style>
  <w:style w:type="character" w:styleId="Znakapoznpodarou">
    <w:name w:val="footnote reference"/>
    <w:basedOn w:val="Standardnpsmoodstavce"/>
    <w:uiPriority w:val="99"/>
    <w:semiHidden/>
    <w:unhideWhenUsed/>
    <w:rsid w:val="0070374E"/>
    <w:rPr>
      <w:vertAlign w:val="superscript"/>
    </w:rPr>
  </w:style>
  <w:style w:type="character" w:customStyle="1" w:styleId="Nadpis4Char">
    <w:name w:val="Nadpis 4 Char"/>
    <w:basedOn w:val="Standardnpsmoodstavce"/>
    <w:link w:val="Nadpis4"/>
    <w:uiPriority w:val="9"/>
    <w:rsid w:val="00A00460"/>
    <w:rPr>
      <w:rFonts w:ascii="Times New Roman" w:eastAsiaTheme="majorEastAsia" w:hAnsi="Times New Roman" w:cstheme="majorBidi"/>
      <w:bCs/>
      <w:iCs/>
      <w:color w:val="000000" w:themeColor="text1"/>
      <w:sz w:val="24"/>
    </w:rPr>
  </w:style>
  <w:style w:type="character" w:customStyle="1" w:styleId="apple-converted-space">
    <w:name w:val="apple-converted-space"/>
    <w:basedOn w:val="Standardnpsmoodstavce"/>
    <w:rsid w:val="009F200E"/>
  </w:style>
  <w:style w:type="character" w:styleId="Hypertextovodkaz">
    <w:name w:val="Hyperlink"/>
    <w:basedOn w:val="Standardnpsmoodstavce"/>
    <w:uiPriority w:val="99"/>
    <w:unhideWhenUsed/>
    <w:rsid w:val="009F200E"/>
    <w:rPr>
      <w:color w:val="0000FF"/>
      <w:u w:val="single"/>
    </w:rPr>
  </w:style>
  <w:style w:type="character" w:styleId="Zvraznn">
    <w:name w:val="Emphasis"/>
    <w:basedOn w:val="Standardnpsmoodstavce"/>
    <w:uiPriority w:val="20"/>
    <w:qFormat/>
    <w:rsid w:val="002E1DDC"/>
    <w:rPr>
      <w:i/>
      <w:iCs/>
    </w:rPr>
  </w:style>
  <w:style w:type="paragraph" w:styleId="Zhlav">
    <w:name w:val="header"/>
    <w:basedOn w:val="Normln"/>
    <w:link w:val="ZhlavChar"/>
    <w:uiPriority w:val="99"/>
    <w:unhideWhenUsed/>
    <w:rsid w:val="00AD28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28DF"/>
  </w:style>
  <w:style w:type="paragraph" w:styleId="Zpat">
    <w:name w:val="footer"/>
    <w:basedOn w:val="Normln"/>
    <w:link w:val="ZpatChar"/>
    <w:uiPriority w:val="99"/>
    <w:unhideWhenUsed/>
    <w:rsid w:val="00AD28DF"/>
    <w:pPr>
      <w:tabs>
        <w:tab w:val="center" w:pos="4536"/>
        <w:tab w:val="right" w:pos="9072"/>
      </w:tabs>
      <w:spacing w:after="0" w:line="240" w:lineRule="auto"/>
    </w:pPr>
  </w:style>
  <w:style w:type="character" w:customStyle="1" w:styleId="ZpatChar">
    <w:name w:val="Zápatí Char"/>
    <w:basedOn w:val="Standardnpsmoodstavce"/>
    <w:link w:val="Zpat"/>
    <w:uiPriority w:val="99"/>
    <w:rsid w:val="00AD28DF"/>
  </w:style>
  <w:style w:type="paragraph" w:styleId="Nadpisobsahu">
    <w:name w:val="TOC Heading"/>
    <w:basedOn w:val="Nadpis1"/>
    <w:next w:val="Normln"/>
    <w:uiPriority w:val="39"/>
    <w:unhideWhenUsed/>
    <w:qFormat/>
    <w:rsid w:val="00A10528"/>
    <w:pPr>
      <w:outlineLvl w:val="9"/>
    </w:pPr>
    <w:rPr>
      <w:rFonts w:asciiTheme="majorHAnsi" w:hAnsiTheme="majorHAnsi"/>
      <w:b/>
      <w:color w:val="365F91" w:themeColor="accent1" w:themeShade="BF"/>
      <w:sz w:val="28"/>
      <w:lang w:eastAsia="cs-CZ"/>
    </w:rPr>
  </w:style>
  <w:style w:type="paragraph" w:styleId="Obsah3">
    <w:name w:val="toc 3"/>
    <w:basedOn w:val="Normln"/>
    <w:next w:val="Normln"/>
    <w:autoRedefine/>
    <w:uiPriority w:val="39"/>
    <w:unhideWhenUsed/>
    <w:rsid w:val="00A10528"/>
    <w:pPr>
      <w:spacing w:after="100"/>
      <w:ind w:left="440"/>
    </w:pPr>
  </w:style>
  <w:style w:type="paragraph" w:styleId="Obsah1">
    <w:name w:val="toc 1"/>
    <w:basedOn w:val="Normln"/>
    <w:next w:val="Normln"/>
    <w:autoRedefine/>
    <w:uiPriority w:val="39"/>
    <w:unhideWhenUsed/>
    <w:rsid w:val="00A10528"/>
    <w:pPr>
      <w:spacing w:after="100"/>
    </w:pPr>
  </w:style>
  <w:style w:type="paragraph" w:styleId="Obsah2">
    <w:name w:val="toc 2"/>
    <w:basedOn w:val="Normln"/>
    <w:next w:val="Normln"/>
    <w:autoRedefine/>
    <w:uiPriority w:val="39"/>
    <w:unhideWhenUsed/>
    <w:rsid w:val="00A10528"/>
    <w:pPr>
      <w:spacing w:after="100"/>
      <w:ind w:left="220"/>
    </w:pPr>
  </w:style>
  <w:style w:type="paragraph" w:styleId="Textbubliny">
    <w:name w:val="Balloon Text"/>
    <w:basedOn w:val="Normln"/>
    <w:link w:val="TextbublinyChar"/>
    <w:uiPriority w:val="99"/>
    <w:semiHidden/>
    <w:unhideWhenUsed/>
    <w:rsid w:val="00A105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0528"/>
    <w:rPr>
      <w:rFonts w:ascii="Tahoma" w:hAnsi="Tahoma" w:cs="Tahoma"/>
      <w:sz w:val="16"/>
      <w:szCs w:val="16"/>
    </w:rPr>
  </w:style>
  <w:style w:type="paragraph" w:styleId="Normlnweb">
    <w:name w:val="Normal (Web)"/>
    <w:basedOn w:val="Normln"/>
    <w:uiPriority w:val="99"/>
    <w:unhideWhenUsed/>
    <w:rsid w:val="00E1663E"/>
    <w:pPr>
      <w:spacing w:before="100" w:beforeAutospacing="1" w:after="100" w:afterAutospacing="1" w:line="240" w:lineRule="auto"/>
      <w:jc w:val="left"/>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7716">
      <w:bodyDiv w:val="1"/>
      <w:marLeft w:val="0"/>
      <w:marRight w:val="0"/>
      <w:marTop w:val="0"/>
      <w:marBottom w:val="0"/>
      <w:divBdr>
        <w:top w:val="none" w:sz="0" w:space="0" w:color="auto"/>
        <w:left w:val="none" w:sz="0" w:space="0" w:color="auto"/>
        <w:bottom w:val="none" w:sz="0" w:space="0" w:color="auto"/>
        <w:right w:val="none" w:sz="0" w:space="0" w:color="auto"/>
      </w:divBdr>
    </w:div>
    <w:div w:id="17405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wikipedia.org/wiki/Lingua_italian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wikipedia.org/wiki/Alessandro_Manzo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Romanzo_stori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t.wikipedia.org/wiki/Napoleone_Bonaparte" TargetMode="External"/><Relationship Id="rId4" Type="http://schemas.microsoft.com/office/2007/relationships/stylesWithEffects" Target="stylesWithEffects.xml"/><Relationship Id="rId9" Type="http://schemas.openxmlformats.org/officeDocument/2006/relationships/hyperlink" Target="https://it.wikipedia.org/wiki/1821"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8747-468E-4F25-B3AF-D6CDCB9B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4291</Words>
  <Characters>25320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142</cp:revision>
  <dcterms:created xsi:type="dcterms:W3CDTF">2015-10-18T07:40:00Z</dcterms:created>
  <dcterms:modified xsi:type="dcterms:W3CDTF">2015-11-02T11:08:00Z</dcterms:modified>
</cp:coreProperties>
</file>